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27" w:rsidRDefault="007B2827" w:rsidP="004742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о проделанной работе</w:t>
      </w:r>
    </w:p>
    <w:p w:rsidR="00C10C51" w:rsidRDefault="00C10C51" w:rsidP="00C10C51">
      <w:pPr>
        <w:pStyle w:val="a4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Реализованные или запланированные мероприятия (направления работы)</w:t>
      </w:r>
    </w:p>
    <w:tbl>
      <w:tblPr>
        <w:tblStyle w:val="a3"/>
        <w:tblW w:w="15309" w:type="dxa"/>
        <w:tblLook w:val="04A0"/>
      </w:tblPr>
      <w:tblGrid>
        <w:gridCol w:w="617"/>
        <w:gridCol w:w="6295"/>
        <w:gridCol w:w="5753"/>
        <w:gridCol w:w="2644"/>
      </w:tblGrid>
      <w:tr w:rsidR="00771601" w:rsidTr="00DC7C26">
        <w:tc>
          <w:tcPr>
            <w:tcW w:w="617" w:type="dxa"/>
          </w:tcPr>
          <w:p w:rsidR="00771601" w:rsidRPr="00114289" w:rsidRDefault="00771601" w:rsidP="00C10C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2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95" w:type="dxa"/>
          </w:tcPr>
          <w:p w:rsidR="00771601" w:rsidRDefault="00771601" w:rsidP="00C10C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(направления работы)</w:t>
            </w:r>
          </w:p>
        </w:tc>
        <w:tc>
          <w:tcPr>
            <w:tcW w:w="5753" w:type="dxa"/>
          </w:tcPr>
          <w:p w:rsidR="00771601" w:rsidRDefault="00771601" w:rsidP="00C10C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(задачи)</w:t>
            </w:r>
          </w:p>
        </w:tc>
        <w:tc>
          <w:tcPr>
            <w:tcW w:w="2644" w:type="dxa"/>
          </w:tcPr>
          <w:p w:rsidR="00771601" w:rsidRDefault="00771601" w:rsidP="00C10C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71601" w:rsidRPr="00C10C51" w:rsidTr="00DC7C26">
        <w:tc>
          <w:tcPr>
            <w:tcW w:w="617" w:type="dxa"/>
          </w:tcPr>
          <w:p w:rsidR="00771601" w:rsidRPr="00C10C51" w:rsidRDefault="00771601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771601" w:rsidRPr="00771601" w:rsidRDefault="00771601" w:rsidP="007716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1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результатов ВПР и ГИА</w:t>
            </w:r>
          </w:p>
        </w:tc>
        <w:tc>
          <w:tcPr>
            <w:tcW w:w="5753" w:type="dxa"/>
          </w:tcPr>
          <w:p w:rsidR="00771601" w:rsidRPr="00DC7C26" w:rsidRDefault="00DC7C26" w:rsidP="00DC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DC7C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ыявлени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DC7C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проблемных зон обучающихся. Использование </w:t>
            </w:r>
            <w:r w:rsidRPr="00DC7C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результатов</w:t>
            </w:r>
            <w:r w:rsidRPr="00DC7C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оценочных процедур (ЕГЭ, ОГЭ, </w:t>
            </w:r>
            <w:r w:rsidRPr="00DC7C2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ВПР</w:t>
            </w:r>
            <w:r w:rsidRPr="00DC7C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 в управлении качеством образования и совершенствовании образовательного процесса. </w:t>
            </w:r>
          </w:p>
        </w:tc>
        <w:tc>
          <w:tcPr>
            <w:tcW w:w="2644" w:type="dxa"/>
          </w:tcPr>
          <w:p w:rsidR="00771601" w:rsidRPr="00C10C51" w:rsidRDefault="00E54C03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71601" w:rsidRPr="00C10C51" w:rsidTr="00DC7C26">
        <w:tc>
          <w:tcPr>
            <w:tcW w:w="617" w:type="dxa"/>
          </w:tcPr>
          <w:p w:rsidR="00771601" w:rsidRPr="00C10C51" w:rsidRDefault="00771601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771601" w:rsidRPr="00771601" w:rsidRDefault="00771601" w:rsidP="00C10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Анализ внешних причин</w:t>
            </w:r>
          </w:p>
        </w:tc>
        <w:tc>
          <w:tcPr>
            <w:tcW w:w="5753" w:type="dxa"/>
          </w:tcPr>
          <w:p w:rsidR="00771601" w:rsidRPr="00C10C51" w:rsidRDefault="00AA4B17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об уровне подготовки обучающихся всех участников образовательного процесса. Выработка единой системы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(учителями и родителями дома)</w:t>
            </w:r>
          </w:p>
        </w:tc>
        <w:tc>
          <w:tcPr>
            <w:tcW w:w="2644" w:type="dxa"/>
          </w:tcPr>
          <w:p w:rsidR="00771601" w:rsidRPr="00C10C51" w:rsidRDefault="00E54C03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71601" w:rsidRPr="00C10C51" w:rsidTr="00DC7C26">
        <w:tc>
          <w:tcPr>
            <w:tcW w:w="617" w:type="dxa"/>
          </w:tcPr>
          <w:p w:rsidR="00771601" w:rsidRPr="00C10C51" w:rsidRDefault="00771601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771601" w:rsidRDefault="00771601" w:rsidP="00C10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педагогического совета по вопросам повышения качества</w:t>
            </w:r>
          </w:p>
        </w:tc>
        <w:tc>
          <w:tcPr>
            <w:tcW w:w="5753" w:type="dxa"/>
          </w:tcPr>
          <w:p w:rsidR="00AA4B17" w:rsidRPr="00AA4B17" w:rsidRDefault="00AA4B17" w:rsidP="00AA4B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казание теоретической и практической помощи педагог</w:t>
            </w:r>
            <w:r w:rsidR="00E54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 w:rsidRPr="00AA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овладении</w:t>
            </w:r>
          </w:p>
          <w:p w:rsidR="00AA4B17" w:rsidRPr="00AA4B17" w:rsidRDefault="00AA4B17" w:rsidP="00AA4B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современными оценочными материалами.</w:t>
            </w:r>
          </w:p>
          <w:p w:rsidR="00771601" w:rsidRPr="00C10C51" w:rsidRDefault="00771601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771601" w:rsidRPr="00C10C51" w:rsidRDefault="00E54C03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771601" w:rsidRPr="00C10C51" w:rsidTr="00DC7C26">
        <w:tc>
          <w:tcPr>
            <w:tcW w:w="617" w:type="dxa"/>
          </w:tcPr>
          <w:p w:rsidR="00771601" w:rsidRPr="00C10C51" w:rsidRDefault="00771601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771601" w:rsidRDefault="00E54C03" w:rsidP="00C10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школьных методических объединений</w:t>
            </w:r>
          </w:p>
        </w:tc>
        <w:tc>
          <w:tcPr>
            <w:tcW w:w="5753" w:type="dxa"/>
          </w:tcPr>
          <w:p w:rsidR="00771601" w:rsidRPr="00C10C51" w:rsidRDefault="00E54C03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DC7C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ыявлени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DC7C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проблемных зон обучающихся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поиск их решения.</w:t>
            </w:r>
          </w:p>
        </w:tc>
        <w:tc>
          <w:tcPr>
            <w:tcW w:w="2644" w:type="dxa"/>
          </w:tcPr>
          <w:p w:rsidR="00771601" w:rsidRPr="00C10C51" w:rsidRDefault="005C7E33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E54C03" w:rsidRPr="00C10C51" w:rsidTr="00DC7C26">
        <w:tc>
          <w:tcPr>
            <w:tcW w:w="617" w:type="dxa"/>
          </w:tcPr>
          <w:p w:rsidR="00E54C03" w:rsidRPr="00C10C51" w:rsidRDefault="00E54C03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E54C03" w:rsidRDefault="00E54C03" w:rsidP="00C10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Внутри школьный контроль:</w:t>
            </w:r>
          </w:p>
          <w:p w:rsidR="00E54C03" w:rsidRDefault="00E54C03" w:rsidP="00C10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-за состоянием преподавания учебных предметов</w:t>
            </w:r>
          </w:p>
          <w:p w:rsidR="00E54C03" w:rsidRDefault="00E54C03" w:rsidP="00C10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-за уровнем подготовки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53" w:type="dxa"/>
          </w:tcPr>
          <w:p w:rsidR="00E54C03" w:rsidRDefault="00E54C03" w:rsidP="00C10C5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Выявление уровня сформированности УУД, уровня подготовки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644" w:type="dxa"/>
          </w:tcPr>
          <w:p w:rsidR="00E54C03" w:rsidRPr="00C10C51" w:rsidRDefault="005C7E33" w:rsidP="00C1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C10C51" w:rsidRDefault="00C10C51" w:rsidP="00C10C5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51" w:rsidRDefault="00C10C51" w:rsidP="00C10C5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51" w:rsidRPr="00C10C51" w:rsidRDefault="00C10C51" w:rsidP="00C10C5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A" w:rsidRDefault="0047428A" w:rsidP="0047428A">
      <w:pPr>
        <w:pStyle w:val="a4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Проблемные зоны</w:t>
      </w:r>
      <w:r w:rsidR="0064348B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</w:t>
      </w:r>
    </w:p>
    <w:tbl>
      <w:tblPr>
        <w:tblStyle w:val="a3"/>
        <w:tblW w:w="15304" w:type="dxa"/>
        <w:tblLayout w:type="fixed"/>
        <w:tblLook w:val="04A0"/>
      </w:tblPr>
      <w:tblGrid>
        <w:gridCol w:w="617"/>
        <w:gridCol w:w="2902"/>
        <w:gridCol w:w="3960"/>
        <w:gridCol w:w="4536"/>
        <w:gridCol w:w="3289"/>
      </w:tblGrid>
      <w:tr w:rsidR="006A0582" w:rsidRPr="00114289" w:rsidTr="006C30D1">
        <w:tc>
          <w:tcPr>
            <w:tcW w:w="617" w:type="dxa"/>
          </w:tcPr>
          <w:p w:rsidR="007B2827" w:rsidRPr="00114289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2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02" w:type="dxa"/>
          </w:tcPr>
          <w:p w:rsidR="007B2827" w:rsidRPr="00114289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289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проблемы</w:t>
            </w:r>
          </w:p>
        </w:tc>
        <w:tc>
          <w:tcPr>
            <w:tcW w:w="3960" w:type="dxa"/>
          </w:tcPr>
          <w:p w:rsidR="007B2827" w:rsidRPr="00114289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289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причины</w:t>
            </w:r>
          </w:p>
        </w:tc>
        <w:tc>
          <w:tcPr>
            <w:tcW w:w="4536" w:type="dxa"/>
          </w:tcPr>
          <w:p w:rsidR="007B2827" w:rsidRPr="00114289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289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пути решения</w:t>
            </w:r>
          </w:p>
        </w:tc>
        <w:tc>
          <w:tcPr>
            <w:tcW w:w="3289" w:type="dxa"/>
          </w:tcPr>
          <w:p w:rsidR="007B2827" w:rsidRPr="00114289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сделано на данный момент для решения проблемы (если проблема решена полностью или частично,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то укажите)</w:t>
            </w:r>
          </w:p>
        </w:tc>
      </w:tr>
      <w:tr w:rsidR="006A0582" w:rsidTr="006C30D1">
        <w:tc>
          <w:tcPr>
            <w:tcW w:w="617" w:type="dxa"/>
          </w:tcPr>
          <w:p w:rsidR="007B2827" w:rsidRDefault="007B2827" w:rsidP="007B6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6E57AC" w:rsidRPr="006E57AC" w:rsidRDefault="006E57AC" w:rsidP="006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AC">
              <w:rPr>
                <w:rFonts w:ascii="Times New Roman" w:hAnsi="Times New Roman" w:cs="Times New Roman"/>
                <w:sz w:val="28"/>
                <w:szCs w:val="28"/>
              </w:rPr>
              <w:t xml:space="preserve">Низкая мотивация </w:t>
            </w:r>
            <w:proofErr w:type="gramStart"/>
            <w:r w:rsidRPr="006E57A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5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827" w:rsidRPr="006E57AC" w:rsidRDefault="007B2827" w:rsidP="006E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B2827" w:rsidRDefault="006A0582" w:rsidP="006A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82">
              <w:rPr>
                <w:rFonts w:ascii="Times New Roman" w:hAnsi="Times New Roman" w:cs="Times New Roman"/>
                <w:sz w:val="28"/>
                <w:szCs w:val="28"/>
              </w:rPr>
              <w:t>В условиях перехода к новым стандартам в сфере образования подразумевается, что дети сами заинтересованы в своем обучении и развитии, соответственно. Однако реальность такова, что ученики думают об обучении едва ли не в последнюю очередь. Поэтому на плечи педагога ложится дополнительная задача стимулирования мотивации детей.</w:t>
            </w:r>
          </w:p>
          <w:p w:rsidR="00AD5667" w:rsidRPr="00AD5667" w:rsidRDefault="00AD5667" w:rsidP="00AD5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связано с </w:t>
            </w:r>
            <w:r w:rsidRPr="00AD5667">
              <w:rPr>
                <w:rFonts w:ascii="Times New Roman" w:hAnsi="Times New Roman" w:cs="Times New Roman"/>
                <w:sz w:val="28"/>
                <w:szCs w:val="28"/>
              </w:rPr>
              <w:t xml:space="preserve">неблагополучной социально-экономической обстановкой в стране, с проблемами в семьях учащихся, а также с их глобальным непониманием </w:t>
            </w:r>
            <w:r w:rsidRPr="00AD5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того, для чего нужно 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вырос процент детей с ограниченными возможностями здоровья</w:t>
            </w:r>
          </w:p>
        </w:tc>
        <w:tc>
          <w:tcPr>
            <w:tcW w:w="4536" w:type="dxa"/>
          </w:tcPr>
          <w:p w:rsidR="00AD5667" w:rsidRDefault="00AD5667" w:rsidP="00AD566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1.Осмысленная деятельность учителя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 - осмысленное обучение.  Процесс обучения станет более эффективным, если организовать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самопреподавание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, не как трансляцию информации, а как активизацию и стимуляцию процессов осмысленного обучения. Чтобы активизировать и стимулировать любознательность и познавательные мотивы, учитель должен добиться благотворных взаимоотношений с учащимися, а так же он должен хорошо знать себя. Любые действия должны быть осмысленными. Это относиться и к тому, кто требует действия от других.</w:t>
            </w:r>
          </w:p>
          <w:p w:rsidR="00AD5667" w:rsidRDefault="00AD5667" w:rsidP="00AD566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2. 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Развитие внутренней мотивац</w:t>
            </w:r>
            <w:proofErr w:type="gramStart"/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ии у у</w:t>
            </w:r>
            <w:proofErr w:type="gramEnd"/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чителя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 - это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движение вверх. Для того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чтобы учащийся по-настоящему включился в работу, нужно, чтобы задачи, которые ставятся перед ним в ходе учебной деятельности, были не только поняты, но и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внутрине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приняты. Направленные действия подготовленного, грамотного педагога могут помочь ученикам справиться с проблемной ситуацией.</w:t>
            </w:r>
          </w:p>
          <w:p w:rsidR="00AD5667" w:rsidRDefault="00AD5667" w:rsidP="00AD566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3. 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Мотивировать учащихся на успех.</w:t>
            </w:r>
            <w:r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AD5667" w:rsidRDefault="00AD5667" w:rsidP="00AD566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4. 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Развивать любознательность и познавательный интерес у учащихся.</w:t>
            </w:r>
          </w:p>
          <w:p w:rsidR="00AD5667" w:rsidRDefault="00AD5667" w:rsidP="00AD566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Чтобы развивать положительные мотивы учащихся можно действовать через познавательную деятельность. У учащихся начальной школы с приходом в школу уже заложен интерес к новизне, любознательность - это фундамент познавательной потребности. В процессе обучения учителю важно учитывать и поддерживать в развитии познавательную потребность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ученика: в младших классах - любознательность; в старших классах - потребность в творческой деятельности.</w:t>
            </w:r>
          </w:p>
          <w:p w:rsidR="00AD5667" w:rsidRDefault="00AD5667" w:rsidP="00AD566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5. </w:t>
            </w: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Взаимоотношение учителя с классом.</w:t>
            </w:r>
          </w:p>
          <w:p w:rsidR="007B2827" w:rsidRPr="00EB3394" w:rsidRDefault="00AD5667" w:rsidP="00EB339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Развитие учебной мотивации не возможно, если у учителя не складываются отношения с конкретным классом. Для устранения этой ситуации следует выбрать соответствие формы подачи материала уровню развития учебных способностей детей. Установить благоприятный психологический климат в классе для успешного усвоения материала.</w:t>
            </w:r>
          </w:p>
        </w:tc>
        <w:tc>
          <w:tcPr>
            <w:tcW w:w="3289" w:type="dxa"/>
          </w:tcPr>
          <w:p w:rsidR="007B2827" w:rsidRDefault="00EB3394" w:rsidP="00EB33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Проведены семинары – практикумы  с педагогами по проблеме мотивации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0582" w:rsidTr="006C30D1">
        <w:tc>
          <w:tcPr>
            <w:tcW w:w="617" w:type="dxa"/>
          </w:tcPr>
          <w:p w:rsidR="006E57AC" w:rsidRDefault="006E57AC" w:rsidP="007B6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6E57AC" w:rsidRPr="006E57AC" w:rsidRDefault="006E57AC" w:rsidP="006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AC">
              <w:rPr>
                <w:rFonts w:ascii="Times New Roman" w:hAnsi="Times New Roman" w:cs="Times New Roman"/>
                <w:sz w:val="28"/>
                <w:szCs w:val="28"/>
              </w:rPr>
              <w:t>Роль  педагога и школе в современном образовательном пространстве сильно трансформируется</w:t>
            </w:r>
            <w:r w:rsidRPr="006E57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3960" w:type="dxa"/>
          </w:tcPr>
          <w:p w:rsidR="006A0582" w:rsidRPr="006A0582" w:rsidRDefault="006A0582" w:rsidP="006E57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свете дефицита педагогических </w:t>
            </w:r>
            <w:r w:rsidRPr="006A058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кадров</w:t>
            </w:r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увеличивается учебная нагрузка на одного учителя до 1,5 – 2 ставок, что не может не отражаться на качестве подготовки к уроку.</w:t>
            </w:r>
          </w:p>
          <w:p w:rsidR="006E57AC" w:rsidRPr="006E57AC" w:rsidRDefault="006E57AC" w:rsidP="006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7AC">
              <w:rPr>
                <w:rFonts w:ascii="Times New Roman" w:hAnsi="Times New Roman" w:cs="Times New Roman"/>
                <w:sz w:val="28"/>
                <w:szCs w:val="28"/>
              </w:rPr>
              <w:t xml:space="preserve">овсеместно распространяется инклюзивное образование, требующее от учителя в предметной области умения </w:t>
            </w:r>
            <w:r w:rsidRPr="006E5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организовывать учебно-образовательный процесс с детьми, имеющими особые образовательные потребности, в рамках посещения обычной школы. Кроме того, 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имеют</w:t>
            </w:r>
            <w:r w:rsidRPr="006E57AC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достаточный уровень владения современными информационно-коммуникационными технологиями,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обладают</w:t>
            </w:r>
            <w:r w:rsidRPr="006E57AC">
              <w:rPr>
                <w:rFonts w:ascii="Times New Roman" w:hAnsi="Times New Roman" w:cs="Times New Roman"/>
                <w:sz w:val="28"/>
                <w:szCs w:val="28"/>
              </w:rPr>
              <w:t xml:space="preserve"> высоким инновационным потенциалом,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ощущают</w:t>
            </w:r>
            <w:r w:rsidRPr="006E57AC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внутреннюю необходимость и стремление в постоянном совершенствовании, принимать адекватные и рациональные решения</w:t>
            </w:r>
          </w:p>
        </w:tc>
        <w:tc>
          <w:tcPr>
            <w:tcW w:w="4536" w:type="dxa"/>
          </w:tcPr>
          <w:p w:rsidR="006E57AC" w:rsidRPr="006E57AC" w:rsidRDefault="006E57AC" w:rsidP="004F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E57AC">
              <w:rPr>
                <w:rFonts w:ascii="Times New Roman" w:hAnsi="Times New Roman" w:cs="Times New Roman"/>
                <w:sz w:val="28"/>
                <w:szCs w:val="28"/>
              </w:rPr>
              <w:t>еобходимо разработать специальные программы вхождения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педагога</w:t>
            </w:r>
            <w:r w:rsidRPr="006E57AC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профессию. Подобные программы позволят избежать начинающему учителю большинства стрессовых ситуаций,</w:t>
            </w:r>
            <w:r w:rsidR="004F007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F0076" w:rsidRPr="004F0076">
              <w:rPr>
                <w:rFonts w:ascii="Times New Roman" w:hAnsi="Times New Roman" w:cs="Times New Roman"/>
                <w:sz w:val="28"/>
                <w:szCs w:val="28"/>
              </w:rPr>
              <w:t>еобходимо добиваться интеграции профессиональных и личностных каче</w:t>
            </w:r>
            <w:proofErr w:type="gramStart"/>
            <w:r w:rsidR="004F0076" w:rsidRPr="004F0076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="004F0076" w:rsidRPr="004F0076">
              <w:rPr>
                <w:rFonts w:ascii="Times New Roman" w:hAnsi="Times New Roman" w:cs="Times New Roman"/>
                <w:sz w:val="28"/>
                <w:szCs w:val="28"/>
              </w:rPr>
              <w:t>оцессе вхождения в профессиональную деятельность педагога.</w:t>
            </w:r>
            <w:r w:rsidR="004F0076"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 w:rsidR="004F0076">
              <w:rPr>
                <w:rFonts w:ascii="Arial" w:hAnsi="Arial" w:cs="Arial"/>
                <w:color w:val="333333"/>
                <w:sz w:val="27"/>
                <w:szCs w:val="27"/>
              </w:rPr>
              <w:lastRenderedPageBreak/>
              <w:br/>
            </w:r>
            <w:r w:rsidR="004F0076">
              <w:rPr>
                <w:rFonts w:ascii="Arial" w:hAnsi="Arial" w:cs="Arial"/>
                <w:color w:val="333333"/>
                <w:sz w:val="27"/>
                <w:szCs w:val="27"/>
                <w:shd w:val="clear" w:color="auto" w:fill="F6F6F6"/>
              </w:rPr>
              <w:t xml:space="preserve"> </w:t>
            </w:r>
            <w:r w:rsidRPr="006E57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3289" w:type="dxa"/>
          </w:tcPr>
          <w:p w:rsidR="006E57AC" w:rsidRDefault="006A0582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2019/2020 учебном году привлечены молодые педагоги по математике, географии, химии, в начальную школу.</w:t>
            </w:r>
          </w:p>
          <w:p w:rsidR="006A0582" w:rsidRDefault="006A0582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педагог по иностранному языку по проекту «Земский учитель»</w:t>
            </w:r>
          </w:p>
          <w:p w:rsidR="006A0582" w:rsidRDefault="006A0582" w:rsidP="006A05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программы развития ОО система поддержки кадровых ресурсов через профессиональные конкурсы, внедрение инноваций, мероприятий, направленных на повышение самооценки педагогов.</w:t>
            </w:r>
          </w:p>
        </w:tc>
      </w:tr>
      <w:tr w:rsidR="006A0582" w:rsidTr="006C30D1">
        <w:tc>
          <w:tcPr>
            <w:tcW w:w="617" w:type="dxa"/>
          </w:tcPr>
          <w:p w:rsidR="006E57AC" w:rsidRDefault="006E57AC" w:rsidP="007B6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6E57AC" w:rsidRPr="006E57AC" w:rsidRDefault="006E57AC" w:rsidP="006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AC">
              <w:rPr>
                <w:rFonts w:ascii="Times New Roman" w:hAnsi="Times New Roman" w:cs="Times New Roman"/>
                <w:sz w:val="28"/>
                <w:szCs w:val="28"/>
              </w:rPr>
              <w:t>Проблемы в системе оценивания обучающихся (завышение оценок).</w:t>
            </w:r>
          </w:p>
          <w:p w:rsidR="006E57AC" w:rsidRPr="006E57AC" w:rsidRDefault="006E57AC" w:rsidP="006E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6E57AC" w:rsidRPr="006C30D1" w:rsidRDefault="006C30D1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Привычная система оценивания, при которой результаты учеников сравнивают между собой и с существующим утвержденным (якобы общепринятым) нормативом, не учитывая рост каждого ребёнка, мало прогрессивна, </w:t>
            </w:r>
            <w:r w:rsidRPr="006C3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ибо она не стимулирует (а скорее наоборот) стремление ребёнка к развитию.</w:t>
            </w:r>
          </w:p>
        </w:tc>
        <w:tc>
          <w:tcPr>
            <w:tcW w:w="4536" w:type="dxa"/>
          </w:tcPr>
          <w:p w:rsidR="006C30D1" w:rsidRDefault="006C30D1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Внедрение </w:t>
            </w:r>
            <w:proofErr w:type="spellStart"/>
            <w:r w:rsidRPr="006C30D1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 знаний учащихся по определенным критериям (использовании </w:t>
            </w:r>
            <w:proofErr w:type="spellStart"/>
            <w:r w:rsidRPr="006C30D1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 системы): </w:t>
            </w:r>
          </w:p>
          <w:p w:rsidR="006C30D1" w:rsidRDefault="006C30D1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- личностное направление учащегося на активную позицию; </w:t>
            </w:r>
          </w:p>
          <w:p w:rsidR="006C30D1" w:rsidRDefault="006C30D1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личности до собственной ответственности, </w:t>
            </w:r>
            <w:r w:rsidRPr="006C3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главного результата; </w:t>
            </w:r>
          </w:p>
          <w:p w:rsidR="006C30D1" w:rsidRDefault="006C30D1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- объективная оценка знаний каждого учащегося; </w:t>
            </w:r>
          </w:p>
          <w:p w:rsidR="006C30D1" w:rsidRDefault="006C30D1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- акцент на познавательных </w:t>
            </w:r>
            <w:proofErr w:type="gramStart"/>
            <w:r w:rsidRPr="006C30D1">
              <w:rPr>
                <w:rFonts w:ascii="Times New Roman" w:hAnsi="Times New Roman" w:cs="Times New Roman"/>
                <w:sz w:val="28"/>
                <w:szCs w:val="28"/>
              </w:rPr>
              <w:t>способностях</w:t>
            </w:r>
            <w:proofErr w:type="gramEnd"/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, критическом мышлении, памяти, учебно-познавательных действиях; </w:t>
            </w:r>
          </w:p>
          <w:p w:rsidR="006C30D1" w:rsidRDefault="006C30D1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интереса к учебе, устранение негативных понятий об оценивании, повышение активности анализа; </w:t>
            </w:r>
          </w:p>
          <w:p w:rsidR="006E57AC" w:rsidRPr="006C30D1" w:rsidRDefault="006C30D1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удовлетворение учащимися системой оценивания. </w:t>
            </w:r>
            <w:proofErr w:type="spellStart"/>
            <w:r w:rsidRPr="006C30D1"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дает возможность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учителям</w:t>
            </w: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 xml:space="preserve"> улучшить качество учебного процесса, составить критерии для обеспечения качественного результата, получить информацию для анализа и планирования своей работы, учитывая особенности каждого учащегося, получить личную траекторию обучения для учащегося, использовать различные способы и средства оценивания, внедрить предложения по совершенствованию содержания учебной программы.</w:t>
            </w:r>
            <w:r w:rsidRPr="006C30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3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289" w:type="dxa"/>
          </w:tcPr>
          <w:p w:rsidR="006E57AC" w:rsidRDefault="006E57AC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582" w:rsidTr="006C30D1">
        <w:tc>
          <w:tcPr>
            <w:tcW w:w="617" w:type="dxa"/>
          </w:tcPr>
          <w:p w:rsidR="006E57AC" w:rsidRDefault="006E57AC" w:rsidP="007B6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6E57AC" w:rsidRPr="006E57AC" w:rsidRDefault="006E57AC" w:rsidP="006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AC">
              <w:rPr>
                <w:rFonts w:ascii="Times New Roman" w:hAnsi="Times New Roman" w:cs="Times New Roman"/>
                <w:sz w:val="28"/>
                <w:szCs w:val="28"/>
              </w:rPr>
              <w:t xml:space="preserve">Низкое качество знаний на </w:t>
            </w:r>
            <w:proofErr w:type="gramStart"/>
            <w:r w:rsidRPr="006E57AC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6E57AC">
              <w:rPr>
                <w:rFonts w:ascii="Times New Roman" w:hAnsi="Times New Roman" w:cs="Times New Roman"/>
                <w:sz w:val="28"/>
                <w:szCs w:val="28"/>
              </w:rPr>
              <w:t xml:space="preserve"> ООО.</w:t>
            </w:r>
          </w:p>
          <w:p w:rsidR="006E57AC" w:rsidRPr="006E57AC" w:rsidRDefault="006E57AC" w:rsidP="006E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6C30D1" w:rsidRPr="006C30D1" w:rsidRDefault="006C30D1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>1.Многие учителя школы не могут избавиться от объяснительно-иллюстративного метода обучения;</w:t>
            </w:r>
          </w:p>
          <w:p w:rsidR="006C30D1" w:rsidRPr="006C30D1" w:rsidRDefault="006C30D1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>2.Изложение учебного материала в учебниках остается чаще всего информационным, в них нет заданий вариативного характера, заданий на творческую деятельность учащихся, нет поиска, который способствует выработке ключевых компетентностей</w:t>
            </w:r>
          </w:p>
          <w:p w:rsidR="006C30D1" w:rsidRPr="006C30D1" w:rsidRDefault="006C30D1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D1">
              <w:rPr>
                <w:rFonts w:ascii="Times New Roman" w:hAnsi="Times New Roman" w:cs="Times New Roman"/>
                <w:sz w:val="28"/>
                <w:szCs w:val="28"/>
              </w:rPr>
              <w:t>3.Не всегда развитие творческих способностей учащихся несет целенаправленный характер.</w:t>
            </w:r>
          </w:p>
          <w:p w:rsidR="006E57AC" w:rsidRPr="006C30D1" w:rsidRDefault="006E57AC" w:rsidP="006C3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2BC7" w:rsidRPr="00012BC7" w:rsidRDefault="00012BC7" w:rsidP="00012B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012BC7">
              <w:rPr>
                <w:sz w:val="28"/>
                <w:szCs w:val="28"/>
              </w:rPr>
              <w:t>1.Переориентация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компетентностей;</w:t>
            </w:r>
          </w:p>
          <w:p w:rsidR="00012BC7" w:rsidRPr="00012BC7" w:rsidRDefault="00012BC7" w:rsidP="00012B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012BC7">
              <w:rPr>
                <w:sz w:val="28"/>
                <w:szCs w:val="28"/>
              </w:rPr>
              <w:t>2.Поиск такой организации урока, которая обеспечила бы не только усвоение учебного материала на самом уроке, но их самостоятельную познавательную деятельность, способствующую умственному развитию и выработке ключевых компетентностей;</w:t>
            </w:r>
          </w:p>
          <w:p w:rsidR="00012BC7" w:rsidRPr="00012BC7" w:rsidRDefault="00012BC7" w:rsidP="00012B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012BC7">
              <w:rPr>
                <w:sz w:val="28"/>
                <w:szCs w:val="28"/>
              </w:rPr>
              <w:t>2.Необходимость комплексного применения различных средств обучения, в том числе и ИКТ и Интернет;</w:t>
            </w:r>
          </w:p>
          <w:p w:rsidR="00012BC7" w:rsidRPr="00012BC7" w:rsidRDefault="00012BC7" w:rsidP="00012BC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012BC7">
              <w:rPr>
                <w:sz w:val="28"/>
                <w:szCs w:val="28"/>
              </w:rPr>
              <w:t>3.Обеспечение единства обучения, воспитания и развития.</w:t>
            </w:r>
          </w:p>
          <w:p w:rsidR="006E57AC" w:rsidRDefault="006E57AC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6E57AC" w:rsidRDefault="006E57AC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582" w:rsidTr="006C30D1">
        <w:tc>
          <w:tcPr>
            <w:tcW w:w="617" w:type="dxa"/>
          </w:tcPr>
          <w:p w:rsidR="006E57AC" w:rsidRDefault="006E57AC" w:rsidP="007B6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6E57AC" w:rsidRPr="006E57AC" w:rsidRDefault="006E57AC" w:rsidP="006E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7AC">
              <w:rPr>
                <w:rFonts w:ascii="Times New Roman" w:hAnsi="Times New Roman" w:cs="Times New Roman"/>
                <w:sz w:val="28"/>
                <w:szCs w:val="28"/>
              </w:rPr>
              <w:t xml:space="preserve">Низкое качество знаний по математике в основной и средней </w:t>
            </w:r>
            <w:r w:rsidRPr="006E5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школе.</w:t>
            </w:r>
          </w:p>
          <w:p w:rsidR="006E57AC" w:rsidRPr="006E57AC" w:rsidRDefault="006E57AC" w:rsidP="006E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12BC7" w:rsidRPr="00012BC7" w:rsidRDefault="006E57AC" w:rsidP="00012BC7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12BC7">
              <w:rPr>
                <w:sz w:val="28"/>
                <w:szCs w:val="28"/>
              </w:rPr>
              <w:lastRenderedPageBreak/>
              <w:t xml:space="preserve"> </w:t>
            </w:r>
            <w:r w:rsidR="00012BC7" w:rsidRPr="00012BC7">
              <w:rPr>
                <w:sz w:val="28"/>
                <w:szCs w:val="28"/>
              </w:rPr>
              <w:t>-отсутствие мотивации;</w:t>
            </w:r>
          </w:p>
          <w:p w:rsidR="00012BC7" w:rsidRPr="00012BC7" w:rsidRDefault="00012BC7" w:rsidP="00012BC7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12BC7">
              <w:rPr>
                <w:sz w:val="28"/>
                <w:szCs w:val="28"/>
              </w:rPr>
              <w:t xml:space="preserve">-низкие способности (слабое развитие внимания, памяти, </w:t>
            </w:r>
            <w:r w:rsidRPr="00012BC7">
              <w:rPr>
                <w:sz w:val="28"/>
                <w:szCs w:val="28"/>
              </w:rPr>
              <w:lastRenderedPageBreak/>
              <w:t xml:space="preserve">мышления, </w:t>
            </w:r>
            <w:proofErr w:type="spellStart"/>
            <w:r w:rsidRPr="00012BC7">
              <w:rPr>
                <w:sz w:val="28"/>
                <w:szCs w:val="28"/>
              </w:rPr>
              <w:t>несформированность</w:t>
            </w:r>
            <w:proofErr w:type="spellEnd"/>
            <w:r w:rsidRPr="00012BC7">
              <w:rPr>
                <w:sz w:val="28"/>
                <w:szCs w:val="28"/>
              </w:rPr>
              <w:t xml:space="preserve"> познавательных умений и навыков и т.д.)</w:t>
            </w:r>
          </w:p>
          <w:p w:rsidR="00012BC7" w:rsidRPr="00012BC7" w:rsidRDefault="00012BC7" w:rsidP="00012BC7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12BC7">
              <w:rPr>
                <w:sz w:val="28"/>
                <w:szCs w:val="28"/>
              </w:rPr>
              <w:t>-педагогическая запущенность учащихся;</w:t>
            </w:r>
          </w:p>
          <w:p w:rsidR="00012BC7" w:rsidRDefault="00012BC7" w:rsidP="00012BC7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12BC7">
              <w:rPr>
                <w:sz w:val="28"/>
                <w:szCs w:val="28"/>
              </w:rPr>
              <w:t>-отсутствие должного контроля со стороны родителей;</w:t>
            </w:r>
          </w:p>
          <w:p w:rsidR="00012BC7" w:rsidRPr="00012BC7" w:rsidRDefault="00012BC7" w:rsidP="00012BC7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преемственности на разных уровнях обучения;</w:t>
            </w:r>
          </w:p>
          <w:p w:rsidR="006E57AC" w:rsidRDefault="00012BC7" w:rsidP="00012BC7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2BC7">
              <w:rPr>
                <w:sz w:val="28"/>
                <w:szCs w:val="28"/>
              </w:rPr>
              <w:t>-ухудшение здоровья подрастающего поколения, в том числе отрицательного влияния вредных привычек на здоровье, мыслительную деятельность учащихся;</w:t>
            </w:r>
          </w:p>
        </w:tc>
        <w:tc>
          <w:tcPr>
            <w:tcW w:w="4536" w:type="dxa"/>
          </w:tcPr>
          <w:p w:rsidR="006E57AC" w:rsidRPr="00012BC7" w:rsidRDefault="00012BC7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(педагог - 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12B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BC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диагностики по определению уровня развития, исходного уровня </w:t>
            </w:r>
            <w:r w:rsidRPr="00012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учебной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012BC7" w:rsidRDefault="00012BC7" w:rsidP="0001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C7">
              <w:rPr>
                <w:rFonts w:ascii="Times New Roman" w:hAnsi="Times New Roman" w:cs="Times New Roman"/>
                <w:sz w:val="28"/>
                <w:szCs w:val="28"/>
              </w:rPr>
              <w:t>2. мониторинг деятельности учителя и качества знаний, умений и навыков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BC7" w:rsidRDefault="00012BC7" w:rsidP="0001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Pr="00012BC7">
              <w:rPr>
                <w:rFonts w:ascii="Times New Roman" w:hAnsi="Times New Roman" w:cs="Times New Roman"/>
                <w:sz w:val="28"/>
                <w:szCs w:val="28"/>
              </w:rPr>
              <w:t>ифференциация и индивидуализация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BC7" w:rsidRPr="00012BC7" w:rsidRDefault="00012BC7" w:rsidP="0001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12BC7">
              <w:rPr>
                <w:rFonts w:ascii="Times New Roman" w:hAnsi="Times New Roman" w:cs="Times New Roman"/>
                <w:sz w:val="28"/>
                <w:szCs w:val="28"/>
              </w:rPr>
              <w:t xml:space="preserve">Одним из средств повышения качества знаний является использование на </w:t>
            </w:r>
            <w:proofErr w:type="gramStart"/>
            <w:r w:rsidRPr="00012BC7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gramEnd"/>
            <w:r w:rsidRPr="00012BC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информационно-коммуникационных технологий.</w:t>
            </w:r>
          </w:p>
          <w:p w:rsidR="00012BC7" w:rsidRDefault="00012BC7" w:rsidP="00667345">
            <w:pPr>
              <w:pStyle w:val="a4"/>
              <w:ind w:left="0"/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012BC7" w:rsidRDefault="00012BC7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6E57AC" w:rsidRDefault="006E57AC" w:rsidP="00667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28A" w:rsidRDefault="0047428A" w:rsidP="004742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8B" w:rsidRPr="00114289" w:rsidRDefault="0064348B" w:rsidP="004742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83" w:rsidRDefault="00DD6D83"/>
    <w:sectPr w:rsidR="00DD6D83" w:rsidSect="007B2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D15"/>
    <w:multiLevelType w:val="hybridMultilevel"/>
    <w:tmpl w:val="46FA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6852"/>
    <w:multiLevelType w:val="hybridMultilevel"/>
    <w:tmpl w:val="E0526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412C7"/>
    <w:multiLevelType w:val="hybridMultilevel"/>
    <w:tmpl w:val="4030E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C10C5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2748F4"/>
    <w:multiLevelType w:val="hybridMultilevel"/>
    <w:tmpl w:val="E0526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8A"/>
    <w:rsid w:val="00012BC7"/>
    <w:rsid w:val="00017440"/>
    <w:rsid w:val="003037A9"/>
    <w:rsid w:val="0047428A"/>
    <w:rsid w:val="004F0076"/>
    <w:rsid w:val="005C7E33"/>
    <w:rsid w:val="0064348B"/>
    <w:rsid w:val="006A0582"/>
    <w:rsid w:val="006C30D1"/>
    <w:rsid w:val="006E57AC"/>
    <w:rsid w:val="00771601"/>
    <w:rsid w:val="007B2827"/>
    <w:rsid w:val="007B6E0A"/>
    <w:rsid w:val="00AA4B17"/>
    <w:rsid w:val="00AD5667"/>
    <w:rsid w:val="00C10C51"/>
    <w:rsid w:val="00C3593A"/>
    <w:rsid w:val="00DC7C26"/>
    <w:rsid w:val="00DD6D83"/>
    <w:rsid w:val="00E54C03"/>
    <w:rsid w:val="00E973E0"/>
    <w:rsid w:val="00EB3394"/>
    <w:rsid w:val="00EB66BA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28A"/>
    <w:pPr>
      <w:ind w:left="720"/>
      <w:contextualSpacing/>
    </w:pPr>
  </w:style>
  <w:style w:type="paragraph" w:customStyle="1" w:styleId="c11">
    <w:name w:val="c11"/>
    <w:basedOn w:val="a"/>
    <w:rsid w:val="00AD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5667"/>
  </w:style>
  <w:style w:type="paragraph" w:styleId="a5">
    <w:name w:val="Normal (Web)"/>
    <w:basedOn w:val="a"/>
    <w:uiPriority w:val="99"/>
    <w:unhideWhenUsed/>
    <w:rsid w:val="006C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2020-04-29T11:31:00Z</dcterms:created>
  <dcterms:modified xsi:type="dcterms:W3CDTF">2020-04-30T13:10:00Z</dcterms:modified>
</cp:coreProperties>
</file>