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75" w:rsidRDefault="008A5D75" w:rsidP="00D713CA"/>
    <w:p w:rsidR="008A5D75" w:rsidRDefault="008A5D75" w:rsidP="00D713CA">
      <w:pPr>
        <w:pStyle w:val="Default"/>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9.75pt;visibility:visible">
            <v:imagedata r:id="rId7" o:title=""/>
          </v:shape>
        </w:pict>
      </w:r>
    </w:p>
    <w:p w:rsidR="008A5D75" w:rsidRDefault="008A5D75" w:rsidP="00D713CA">
      <w:pPr>
        <w:pStyle w:val="Default"/>
        <w:jc w:val="center"/>
        <w:rPr>
          <w:noProof/>
        </w:rPr>
      </w:pPr>
    </w:p>
    <w:p w:rsidR="008A5D75" w:rsidRPr="0055263D" w:rsidRDefault="008A5D75" w:rsidP="00D713CA">
      <w:pPr>
        <w:pStyle w:val="Default"/>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Комитет образования</w:t>
      </w:r>
    </w:p>
    <w:p w:rsidR="008A5D75" w:rsidRPr="0055263D" w:rsidRDefault="008A5D75" w:rsidP="00D713CA">
      <w:pPr>
        <w:pStyle w:val="Default"/>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 xml:space="preserve">Администрации  Хвойнинского </w:t>
      </w:r>
    </w:p>
    <w:p w:rsidR="008A5D75" w:rsidRPr="0055263D" w:rsidRDefault="008A5D75" w:rsidP="00D713CA">
      <w:pPr>
        <w:pStyle w:val="Default"/>
        <w:ind w:left="-180"/>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муниципального района</w:t>
      </w:r>
    </w:p>
    <w:p w:rsidR="008A5D75" w:rsidRDefault="008A5D75" w:rsidP="00D713CA">
      <w:pPr>
        <w:jc w:val="center"/>
      </w:pPr>
    </w:p>
    <w:p w:rsidR="008A5D75" w:rsidRDefault="008A5D75" w:rsidP="00D713CA"/>
    <w:p w:rsidR="008A5D75" w:rsidRDefault="008A5D75" w:rsidP="00D713CA"/>
    <w:p w:rsidR="008A5D75" w:rsidRPr="0055263D" w:rsidRDefault="008A5D75" w:rsidP="009F0B19">
      <w:pPr>
        <w:jc w:val="center"/>
        <w:rPr>
          <w:rFonts w:ascii="Century" w:eastAsia="Batang" w:hAnsi="Century" w:cs="Microsoft Himalaya"/>
          <w:b/>
          <w:bCs/>
          <w:color w:val="800000"/>
          <w:sz w:val="36"/>
          <w:szCs w:val="36"/>
        </w:rPr>
      </w:pPr>
      <w:r w:rsidRPr="0055263D">
        <w:rPr>
          <w:rFonts w:ascii="Century" w:eastAsia="Batang" w:hAnsi="Century" w:cs="Microsoft Himalaya"/>
          <w:b/>
          <w:bCs/>
          <w:color w:val="800000"/>
          <w:sz w:val="36"/>
          <w:szCs w:val="36"/>
        </w:rPr>
        <w:t>ПУБЛИЧНЫЙ ДОКЛАД</w:t>
      </w:r>
    </w:p>
    <w:p w:rsidR="008A5D75" w:rsidRPr="0055263D" w:rsidRDefault="008A5D75" w:rsidP="009F0B19">
      <w:pPr>
        <w:jc w:val="center"/>
        <w:rPr>
          <w:rFonts w:ascii="Century" w:eastAsia="Batang" w:hAnsi="Century" w:cs="Microsoft Himalaya"/>
          <w:b/>
          <w:bCs/>
          <w:color w:val="800000"/>
          <w:sz w:val="36"/>
          <w:szCs w:val="36"/>
        </w:rPr>
      </w:pPr>
      <w:r w:rsidRPr="0055263D">
        <w:rPr>
          <w:rFonts w:ascii="Century" w:eastAsia="Batang" w:hAnsi="Century" w:cs="Microsoft Himalaya"/>
          <w:b/>
          <w:bCs/>
          <w:color w:val="800000"/>
          <w:sz w:val="36"/>
          <w:szCs w:val="36"/>
        </w:rPr>
        <w:t>КОМИТЕТА ОБРАЗОВАНИЯ</w:t>
      </w:r>
    </w:p>
    <w:p w:rsidR="008A5D75" w:rsidRPr="0055263D" w:rsidRDefault="008A5D75" w:rsidP="009F0B19">
      <w:pPr>
        <w:jc w:val="center"/>
        <w:rPr>
          <w:rFonts w:ascii="Century" w:eastAsia="Batang" w:hAnsi="Century" w:cs="Microsoft Himalaya"/>
          <w:b/>
          <w:bCs/>
          <w:color w:val="800000"/>
          <w:sz w:val="36"/>
          <w:szCs w:val="36"/>
        </w:rPr>
      </w:pPr>
      <w:r w:rsidRPr="0055263D">
        <w:rPr>
          <w:rFonts w:ascii="Century" w:eastAsia="Batang" w:hAnsi="Century" w:cs="Microsoft Himalaya"/>
          <w:b/>
          <w:bCs/>
          <w:color w:val="800000"/>
          <w:sz w:val="36"/>
          <w:szCs w:val="36"/>
        </w:rPr>
        <w:t>АДМИНИСТРАЦИИ ХВОЙНИНСКОГО</w:t>
      </w:r>
    </w:p>
    <w:p w:rsidR="008A5D75" w:rsidRPr="0055263D" w:rsidRDefault="008A5D75" w:rsidP="009F0B19">
      <w:pPr>
        <w:jc w:val="center"/>
        <w:rPr>
          <w:rFonts w:ascii="Century" w:eastAsia="Batang" w:hAnsi="Century" w:cs="Microsoft Himalaya"/>
          <w:b/>
          <w:bCs/>
          <w:color w:val="800000"/>
          <w:sz w:val="36"/>
          <w:szCs w:val="36"/>
        </w:rPr>
      </w:pPr>
      <w:r w:rsidRPr="0055263D">
        <w:rPr>
          <w:rFonts w:ascii="Century" w:eastAsia="Batang" w:hAnsi="Century" w:cs="Microsoft Himalaya"/>
          <w:b/>
          <w:bCs/>
          <w:color w:val="800000"/>
          <w:sz w:val="36"/>
          <w:szCs w:val="36"/>
        </w:rPr>
        <w:t>МУНИЦИПАЛЬНОГО РАЙОНА</w:t>
      </w:r>
    </w:p>
    <w:p w:rsidR="008A5D75" w:rsidRPr="0055263D" w:rsidRDefault="008A5D75" w:rsidP="00D713CA">
      <w:pPr>
        <w:rPr>
          <w:rFonts w:ascii="Century" w:hAnsi="Century" w:cs="Microsoft Himalaya"/>
          <w:b/>
          <w:bCs/>
          <w:sz w:val="44"/>
          <w:szCs w:val="44"/>
        </w:rPr>
      </w:pPr>
    </w:p>
    <w:p w:rsidR="008A5D75" w:rsidRPr="0055263D" w:rsidRDefault="008A5D75" w:rsidP="00D713CA">
      <w:pPr>
        <w:ind w:hanging="540"/>
        <w:jc w:val="center"/>
        <w:rPr>
          <w:b/>
          <w:bCs/>
          <w:sz w:val="36"/>
          <w:szCs w:val="36"/>
        </w:rPr>
      </w:pPr>
      <w:r w:rsidRPr="00213CB4">
        <w:rPr>
          <w:b/>
          <w:bCs/>
          <w:sz w:val="36"/>
          <w:szCs w:val="36"/>
        </w:rPr>
        <w:pict>
          <v:shape id="_x0000_i1026" type="#_x0000_t75" style="width:468.75pt;height:321pt">
            <v:imagedata r:id="rId8" o:title=""/>
          </v:shape>
        </w:pict>
      </w:r>
    </w:p>
    <w:p w:rsidR="008A5D75" w:rsidRDefault="008A5D75" w:rsidP="00D713CA">
      <w:pPr>
        <w:rPr>
          <w:b/>
          <w:bCs/>
          <w:sz w:val="36"/>
          <w:szCs w:val="36"/>
        </w:rPr>
      </w:pPr>
    </w:p>
    <w:p w:rsidR="008A5D75" w:rsidRPr="0055263D" w:rsidRDefault="008A5D75" w:rsidP="00D713CA">
      <w:pPr>
        <w:jc w:val="right"/>
        <w:rPr>
          <w:b/>
          <w:bCs/>
          <w:color w:val="800000"/>
          <w:sz w:val="56"/>
          <w:szCs w:val="56"/>
        </w:rPr>
      </w:pPr>
      <w:r>
        <w:rPr>
          <w:noProof/>
        </w:rPr>
        <w:pict>
          <v:line id="_x0000_s1027" style="position:absolute;left:0;text-align:left;flip:y;z-index:251657728" from="-45.25pt,61.25pt" to="476.75pt,66.05pt" strokecolor="maroon" strokeweight="4.5pt"/>
        </w:pict>
      </w:r>
      <w:r w:rsidRPr="0055263D">
        <w:rPr>
          <w:b/>
          <w:bCs/>
          <w:color w:val="800000"/>
          <w:sz w:val="56"/>
          <w:szCs w:val="56"/>
        </w:rPr>
        <w:t>2017</w:t>
      </w:r>
    </w:p>
    <w:p w:rsidR="008A5D75" w:rsidRDefault="008A5D75" w:rsidP="00D713CA">
      <w:pPr>
        <w:ind w:left="-180" w:right="355" w:firstLine="180"/>
        <w:jc w:val="center"/>
        <w:rPr>
          <w:sz w:val="36"/>
          <w:szCs w:val="36"/>
        </w:rPr>
      </w:pPr>
    </w:p>
    <w:p w:rsidR="008A5D75" w:rsidRDefault="008A5D75" w:rsidP="00D713CA">
      <w:pPr>
        <w:ind w:left="-180" w:right="355" w:firstLine="180"/>
        <w:jc w:val="center"/>
        <w:rPr>
          <w:sz w:val="36"/>
          <w:szCs w:val="36"/>
        </w:rPr>
      </w:pPr>
    </w:p>
    <w:p w:rsidR="008A5D75" w:rsidRDefault="008A5D75" w:rsidP="00D713CA">
      <w:pPr>
        <w:pStyle w:val="Default"/>
        <w:jc w:val="center"/>
        <w:rPr>
          <w:noProof/>
        </w:rPr>
      </w:pPr>
      <w:r>
        <w:rPr>
          <w:noProof/>
        </w:rPr>
        <w:pict>
          <v:shape id="_x0000_i1027" type="#_x0000_t75" style="width:64.5pt;height:69.75pt;visibility:visible">
            <v:imagedata r:id="rId7" o:title=""/>
          </v:shape>
        </w:pict>
      </w:r>
    </w:p>
    <w:p w:rsidR="008A5D75" w:rsidRDefault="008A5D75" w:rsidP="00D713CA">
      <w:pPr>
        <w:pStyle w:val="Default"/>
        <w:jc w:val="center"/>
        <w:rPr>
          <w:noProof/>
        </w:rPr>
      </w:pPr>
    </w:p>
    <w:p w:rsidR="008A5D75" w:rsidRPr="0055263D" w:rsidRDefault="008A5D75" w:rsidP="00D713CA">
      <w:pPr>
        <w:pStyle w:val="Default"/>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Комитет образования</w:t>
      </w:r>
    </w:p>
    <w:p w:rsidR="008A5D75" w:rsidRPr="0055263D" w:rsidRDefault="008A5D75" w:rsidP="00D713CA">
      <w:pPr>
        <w:pStyle w:val="Default"/>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 xml:space="preserve">Администрации  Хвойнинского </w:t>
      </w:r>
    </w:p>
    <w:p w:rsidR="008A5D75" w:rsidRPr="0055263D" w:rsidRDefault="008A5D75" w:rsidP="00D713CA">
      <w:pPr>
        <w:pStyle w:val="Default"/>
        <w:ind w:left="-180"/>
        <w:jc w:val="center"/>
        <w:rPr>
          <w:rFonts w:ascii="Times New Roman" w:hAnsi="Times New Roman" w:cs="Times New Roman"/>
          <w:b/>
          <w:bCs/>
          <w:color w:val="800000"/>
          <w:sz w:val="28"/>
          <w:szCs w:val="28"/>
        </w:rPr>
      </w:pPr>
      <w:r w:rsidRPr="0055263D">
        <w:rPr>
          <w:rFonts w:ascii="Times New Roman" w:hAnsi="Times New Roman" w:cs="Times New Roman"/>
          <w:b/>
          <w:bCs/>
          <w:color w:val="800000"/>
          <w:sz w:val="28"/>
          <w:szCs w:val="28"/>
        </w:rPr>
        <w:t>муниципального района</w:t>
      </w:r>
    </w:p>
    <w:p w:rsidR="008A5D75" w:rsidRDefault="008A5D75" w:rsidP="00D713CA">
      <w:pPr>
        <w:ind w:left="-180" w:right="355" w:firstLine="180"/>
        <w:jc w:val="center"/>
        <w:rPr>
          <w:sz w:val="36"/>
          <w:szCs w:val="36"/>
        </w:rPr>
      </w:pPr>
    </w:p>
    <w:p w:rsidR="008A5D75" w:rsidRPr="00F879B0" w:rsidRDefault="008A5D75" w:rsidP="00D713CA">
      <w:pPr>
        <w:ind w:left="-180" w:right="355" w:firstLine="180"/>
        <w:jc w:val="center"/>
        <w:rPr>
          <w:sz w:val="36"/>
          <w:szCs w:val="36"/>
        </w:rPr>
      </w:pPr>
    </w:p>
    <w:p w:rsidR="008A5D75" w:rsidRDefault="008A5D75" w:rsidP="00D713CA">
      <w:pPr>
        <w:ind w:left="-180" w:right="355" w:firstLine="180"/>
        <w:jc w:val="center"/>
        <w:rPr>
          <w:sz w:val="36"/>
          <w:szCs w:val="36"/>
        </w:rPr>
      </w:pPr>
    </w:p>
    <w:p w:rsidR="008A5D75" w:rsidRPr="009B3BE1" w:rsidRDefault="008A5D75" w:rsidP="00D713CA">
      <w:pPr>
        <w:ind w:left="-180" w:right="355" w:firstLine="180"/>
        <w:jc w:val="center"/>
        <w:rPr>
          <w:rFonts w:ascii="Century" w:eastAsia="Batang" w:hAnsi="Century"/>
          <w:b/>
          <w:bCs/>
          <w:color w:val="800000"/>
          <w:sz w:val="48"/>
          <w:szCs w:val="48"/>
        </w:rPr>
      </w:pPr>
      <w:r w:rsidRPr="009B3BE1">
        <w:rPr>
          <w:rFonts w:ascii="Century" w:eastAsia="Batang" w:hAnsi="Century"/>
          <w:b/>
          <w:bCs/>
          <w:color w:val="800000"/>
          <w:sz w:val="48"/>
          <w:szCs w:val="48"/>
        </w:rPr>
        <w:t>ПУБЛИЧНЫЙ ДОКЛАД</w:t>
      </w:r>
    </w:p>
    <w:p w:rsidR="008A5D75" w:rsidRPr="0055263D" w:rsidRDefault="008A5D75" w:rsidP="00D713CA">
      <w:pPr>
        <w:ind w:left="-180" w:right="355" w:firstLine="180"/>
        <w:jc w:val="center"/>
        <w:rPr>
          <w:rFonts w:ascii="Century" w:eastAsia="Batang" w:hAnsi="Century"/>
          <w:b/>
          <w:bCs/>
          <w:color w:val="800000"/>
          <w:sz w:val="36"/>
          <w:szCs w:val="36"/>
        </w:rPr>
      </w:pPr>
    </w:p>
    <w:p w:rsidR="008A5D75" w:rsidRPr="0055263D" w:rsidRDefault="008A5D75" w:rsidP="00D713CA">
      <w:pPr>
        <w:jc w:val="center"/>
        <w:rPr>
          <w:rFonts w:ascii="Century" w:eastAsia="Batang" w:hAnsi="Century"/>
          <w:b/>
          <w:bCs/>
          <w:color w:val="800000"/>
          <w:sz w:val="36"/>
          <w:szCs w:val="36"/>
        </w:rPr>
      </w:pPr>
      <w:r w:rsidRPr="0055263D">
        <w:rPr>
          <w:rFonts w:ascii="Century" w:eastAsia="Batang" w:hAnsi="Century"/>
          <w:b/>
          <w:bCs/>
          <w:color w:val="800000"/>
          <w:sz w:val="36"/>
          <w:szCs w:val="36"/>
        </w:rPr>
        <w:t>КОМИТЕТА ОБРАЗОВАНИЯ</w:t>
      </w:r>
    </w:p>
    <w:p w:rsidR="008A5D75" w:rsidRPr="0055263D" w:rsidRDefault="008A5D75" w:rsidP="00D713CA">
      <w:pPr>
        <w:jc w:val="center"/>
        <w:rPr>
          <w:rFonts w:ascii="Century" w:eastAsia="Batang" w:hAnsi="Century"/>
          <w:b/>
          <w:bCs/>
          <w:color w:val="800000"/>
          <w:sz w:val="36"/>
          <w:szCs w:val="36"/>
        </w:rPr>
      </w:pPr>
      <w:r w:rsidRPr="0055263D">
        <w:rPr>
          <w:rFonts w:ascii="Century" w:eastAsia="Batang" w:hAnsi="Century"/>
          <w:b/>
          <w:bCs/>
          <w:color w:val="800000"/>
          <w:sz w:val="36"/>
          <w:szCs w:val="36"/>
        </w:rPr>
        <w:t>АДМИНИСТРАЦИИ ХВОЙНИНСКОГО</w:t>
      </w:r>
    </w:p>
    <w:p w:rsidR="008A5D75" w:rsidRPr="0055263D" w:rsidRDefault="008A5D75" w:rsidP="00D713CA">
      <w:pPr>
        <w:jc w:val="center"/>
        <w:rPr>
          <w:rFonts w:ascii="Century" w:eastAsia="Batang" w:hAnsi="Century"/>
          <w:b/>
          <w:bCs/>
          <w:color w:val="800000"/>
          <w:sz w:val="36"/>
          <w:szCs w:val="36"/>
        </w:rPr>
      </w:pPr>
      <w:r w:rsidRPr="0055263D">
        <w:rPr>
          <w:rFonts w:ascii="Century" w:eastAsia="Batang" w:hAnsi="Century"/>
          <w:b/>
          <w:bCs/>
          <w:color w:val="800000"/>
          <w:sz w:val="36"/>
          <w:szCs w:val="36"/>
        </w:rPr>
        <w:t>МУНИЦИПАЛЬНОГО РАЙОНА</w:t>
      </w:r>
    </w:p>
    <w:p w:rsidR="008A5D75" w:rsidRPr="0055263D" w:rsidRDefault="008A5D75" w:rsidP="00D713CA">
      <w:pPr>
        <w:ind w:left="-180" w:right="355" w:firstLine="180"/>
        <w:jc w:val="center"/>
        <w:rPr>
          <w:rFonts w:ascii="Century" w:hAnsi="Century"/>
          <w:b/>
          <w:bCs/>
          <w:color w:val="800000"/>
          <w:sz w:val="36"/>
          <w:szCs w:val="36"/>
        </w:rPr>
      </w:pPr>
    </w:p>
    <w:p w:rsidR="008A5D75" w:rsidRPr="0055263D" w:rsidRDefault="008A5D75" w:rsidP="00D713CA">
      <w:pPr>
        <w:ind w:left="-180" w:right="355" w:firstLine="180"/>
        <w:jc w:val="center"/>
        <w:rPr>
          <w:rFonts w:ascii="Century" w:hAnsi="Century"/>
          <w:b/>
          <w:bCs/>
          <w:color w:val="800000"/>
          <w:sz w:val="36"/>
          <w:szCs w:val="36"/>
        </w:rPr>
      </w:pPr>
    </w:p>
    <w:p w:rsidR="008A5D75" w:rsidRDefault="008A5D75" w:rsidP="00D713CA">
      <w:pPr>
        <w:ind w:left="-180" w:right="355" w:firstLine="180"/>
        <w:jc w:val="center"/>
        <w:rPr>
          <w:b/>
          <w:bCs/>
          <w:sz w:val="48"/>
          <w:szCs w:val="48"/>
        </w:rPr>
      </w:pPr>
    </w:p>
    <w:p w:rsidR="008A5D75" w:rsidRDefault="008A5D75" w:rsidP="00D713CA">
      <w:pPr>
        <w:ind w:left="-180" w:right="355" w:firstLine="180"/>
        <w:jc w:val="center"/>
        <w:rPr>
          <w:b/>
          <w:bCs/>
          <w:sz w:val="48"/>
          <w:szCs w:val="48"/>
        </w:rPr>
      </w:pPr>
    </w:p>
    <w:p w:rsidR="008A5D75" w:rsidRDefault="008A5D75" w:rsidP="00D713CA">
      <w:pPr>
        <w:ind w:left="-180" w:right="355" w:firstLine="180"/>
        <w:jc w:val="center"/>
        <w:rPr>
          <w:b/>
          <w:bCs/>
          <w:sz w:val="48"/>
          <w:szCs w:val="48"/>
        </w:rPr>
      </w:pPr>
    </w:p>
    <w:p w:rsidR="008A5D75" w:rsidRDefault="008A5D75" w:rsidP="00D713CA">
      <w:pPr>
        <w:ind w:left="-180" w:right="355" w:firstLine="180"/>
        <w:jc w:val="center"/>
        <w:rPr>
          <w:b/>
          <w:bCs/>
          <w:sz w:val="48"/>
          <w:szCs w:val="48"/>
        </w:rPr>
      </w:pPr>
      <w:r>
        <w:rPr>
          <w:b/>
          <w:bCs/>
          <w:sz w:val="48"/>
          <w:szCs w:val="48"/>
        </w:rPr>
        <w:t xml:space="preserve"> </w:t>
      </w:r>
    </w:p>
    <w:p w:rsidR="008A5D75" w:rsidRDefault="008A5D75" w:rsidP="00D713CA">
      <w:pPr>
        <w:ind w:left="-180" w:right="355" w:firstLine="180"/>
        <w:jc w:val="center"/>
        <w:rPr>
          <w:b/>
          <w:bCs/>
          <w:sz w:val="48"/>
          <w:szCs w:val="48"/>
        </w:rPr>
      </w:pPr>
    </w:p>
    <w:p w:rsidR="008A5D75" w:rsidRPr="0055263D" w:rsidRDefault="008A5D75" w:rsidP="00D713CA">
      <w:pPr>
        <w:ind w:left="-180" w:right="355" w:firstLine="180"/>
        <w:jc w:val="right"/>
        <w:rPr>
          <w:b/>
          <w:bCs/>
          <w:color w:val="800000"/>
          <w:sz w:val="56"/>
          <w:szCs w:val="56"/>
        </w:rPr>
      </w:pPr>
      <w:r>
        <w:rPr>
          <w:noProof/>
        </w:rPr>
        <w:pict>
          <v:line id="_x0000_s1028" style="position:absolute;left:0;text-align:left;flip:y;z-index:251656704" from="-36.2pt,68.55pt" to="485.8pt,73.35pt" strokecolor="maroon" strokeweight="4.5pt"/>
        </w:pict>
      </w:r>
      <w:r w:rsidRPr="0055263D">
        <w:rPr>
          <w:b/>
          <w:bCs/>
          <w:color w:val="800000"/>
          <w:sz w:val="56"/>
          <w:szCs w:val="56"/>
        </w:rPr>
        <w:t>2017</w:t>
      </w:r>
    </w:p>
    <w:p w:rsidR="008A5D75" w:rsidRDefault="008A5D75" w:rsidP="0055263D">
      <w:pPr>
        <w:tabs>
          <w:tab w:val="center" w:pos="4630"/>
          <w:tab w:val="right" w:pos="9261"/>
        </w:tabs>
        <w:ind w:left="-180" w:right="355" w:firstLine="180"/>
      </w:pPr>
      <w:r>
        <w:tab/>
      </w:r>
    </w:p>
    <w:p w:rsidR="008A5D75" w:rsidRPr="00A9724C" w:rsidRDefault="008A5D75" w:rsidP="00A9724C">
      <w:pPr>
        <w:widowControl/>
        <w:autoSpaceDE w:val="0"/>
        <w:autoSpaceDN w:val="0"/>
        <w:adjustRightInd w:val="0"/>
        <w:rPr>
          <w:rFonts w:ascii="Times New Roman" w:hAnsi="Times New Roman" w:cs="Times New Roman"/>
        </w:rPr>
      </w:pPr>
    </w:p>
    <w:p w:rsidR="008A5D75" w:rsidRDefault="008A5D75" w:rsidP="00A9724C">
      <w:pPr>
        <w:widowControl/>
        <w:autoSpaceDE w:val="0"/>
        <w:autoSpaceDN w:val="0"/>
        <w:adjustRightInd w:val="0"/>
        <w:spacing w:line="360" w:lineRule="auto"/>
        <w:jc w:val="center"/>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r>
        <w:rPr>
          <w:rFonts w:ascii="Times New Roman" w:hAnsi="Times New Roman" w:cs="Times New Roman"/>
          <w:b/>
          <w:bCs/>
          <w:color w:val="800000"/>
          <w:sz w:val="32"/>
          <w:szCs w:val="32"/>
        </w:rPr>
        <w:t>ОГЛАВЛЕНИЕ</w:t>
      </w:r>
    </w:p>
    <w:p w:rsidR="008A5D75" w:rsidRDefault="008A5D75" w:rsidP="00CB28E9">
      <w:pPr>
        <w:widowControl/>
        <w:autoSpaceDE w:val="0"/>
        <w:autoSpaceDN w:val="0"/>
        <w:adjustRightInd w:val="0"/>
        <w:spacing w:line="360" w:lineRule="auto"/>
        <w:rPr>
          <w:rFonts w:ascii="Times New Roman" w:hAnsi="Times New Roman" w:cs="Times New Roman"/>
          <w:color w:val="auto"/>
          <w:sz w:val="28"/>
          <w:szCs w:val="28"/>
        </w:rPr>
      </w:pPr>
      <w:r w:rsidRPr="00AE7B16">
        <w:rPr>
          <w:rFonts w:ascii="Times New Roman" w:hAnsi="Times New Roman" w:cs="Times New Roman"/>
          <w:b/>
          <w:bCs/>
          <w:color w:val="auto"/>
          <w:sz w:val="28"/>
          <w:szCs w:val="28"/>
        </w:rPr>
        <w:t>1. Введение</w:t>
      </w:r>
      <w:r>
        <w:rPr>
          <w:rFonts w:ascii="Times New Roman" w:hAnsi="Times New Roman" w:cs="Times New Roman"/>
          <w:b/>
          <w:bCs/>
          <w:color w:val="auto"/>
          <w:sz w:val="28"/>
          <w:szCs w:val="28"/>
        </w:rPr>
        <w:t xml:space="preserve">   </w:t>
      </w:r>
      <w:r w:rsidRPr="00CB28E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CB28E9">
        <w:rPr>
          <w:rFonts w:ascii="Times New Roman" w:hAnsi="Times New Roman" w:cs="Times New Roman"/>
          <w:b/>
          <w:bCs/>
          <w:color w:val="auto"/>
          <w:sz w:val="28"/>
          <w:szCs w:val="28"/>
        </w:rPr>
        <w:t>4</w:t>
      </w:r>
    </w:p>
    <w:p w:rsidR="008A5D75" w:rsidRPr="00AE7B16" w:rsidRDefault="008A5D75" w:rsidP="00CB28E9">
      <w:pPr>
        <w:widowControl/>
        <w:autoSpaceDE w:val="0"/>
        <w:autoSpaceDN w:val="0"/>
        <w:adjustRightInd w:val="0"/>
        <w:spacing w:line="360" w:lineRule="auto"/>
        <w:rPr>
          <w:rFonts w:ascii="Times New Roman" w:hAnsi="Times New Roman" w:cs="Times New Roman"/>
          <w:b/>
          <w:bCs/>
          <w:color w:val="auto"/>
          <w:sz w:val="28"/>
          <w:szCs w:val="28"/>
        </w:rPr>
      </w:pPr>
    </w:p>
    <w:p w:rsidR="008A5D75" w:rsidRPr="00AE7B16" w:rsidRDefault="008A5D75" w:rsidP="00CB28E9">
      <w:pPr>
        <w:pStyle w:val="31"/>
        <w:shd w:val="clear" w:color="auto" w:fill="auto"/>
        <w:spacing w:line="360" w:lineRule="auto"/>
        <w:jc w:val="both"/>
        <w:rPr>
          <w:color w:val="auto"/>
        </w:rPr>
      </w:pPr>
      <w:r w:rsidRPr="00AE7B16">
        <w:rPr>
          <w:color w:val="auto"/>
        </w:rPr>
        <w:t>2.</w:t>
      </w:r>
      <w:r w:rsidRPr="00AE7B16">
        <w:rPr>
          <w:b w:val="0"/>
          <w:bCs w:val="0"/>
          <w:color w:val="auto"/>
        </w:rPr>
        <w:t xml:space="preserve"> </w:t>
      </w:r>
      <w:r w:rsidRPr="00AE7B16">
        <w:rPr>
          <w:color w:val="auto"/>
        </w:rPr>
        <w:t>Анализ состояния и перспектив развития системы образования</w:t>
      </w:r>
      <w:r>
        <w:rPr>
          <w:color w:val="auto"/>
        </w:rPr>
        <w:t>….. …   5</w:t>
      </w:r>
    </w:p>
    <w:p w:rsidR="008A5D75" w:rsidRPr="00AE7B16" w:rsidRDefault="008A5D75" w:rsidP="003474BF">
      <w:pPr>
        <w:widowControl/>
        <w:autoSpaceDE w:val="0"/>
        <w:autoSpaceDN w:val="0"/>
        <w:adjustRightInd w:val="0"/>
        <w:spacing w:line="360" w:lineRule="auto"/>
        <w:jc w:val="both"/>
        <w:rPr>
          <w:rFonts w:ascii="Times New Roman" w:hAnsi="Times New Roman" w:cs="Times New Roman"/>
          <w:b/>
          <w:bCs/>
          <w:color w:val="auto"/>
          <w:sz w:val="28"/>
          <w:szCs w:val="28"/>
        </w:rPr>
      </w:pPr>
      <w:r w:rsidRPr="00AE7B16">
        <w:rPr>
          <w:rFonts w:ascii="Times New Roman" w:hAnsi="Times New Roman" w:cs="Times New Roman"/>
          <w:b/>
          <w:bCs/>
          <w:color w:val="auto"/>
          <w:sz w:val="28"/>
          <w:szCs w:val="28"/>
        </w:rPr>
        <w:t>2.1. Общая социально-экономическая характеристика муниципалитета как показатель, определяющий условия функционирования территориальной образовательной системы</w:t>
      </w:r>
      <w:r w:rsidRPr="00CB28E9">
        <w:rPr>
          <w:rFonts w:ascii="Times New Roman" w:hAnsi="Times New Roman" w:cs="Times New Roman"/>
          <w:color w:val="auto"/>
          <w:sz w:val="28"/>
          <w:szCs w:val="28"/>
        </w:rPr>
        <w:t>. …………………………………………………</w:t>
      </w:r>
      <w:r>
        <w:rPr>
          <w:rFonts w:ascii="Times New Roman" w:hAnsi="Times New Roman" w:cs="Times New Roman"/>
          <w:color w:val="auto"/>
          <w:sz w:val="28"/>
          <w:szCs w:val="28"/>
        </w:rPr>
        <w:t xml:space="preserve">     </w:t>
      </w:r>
      <w:r w:rsidRPr="003474BF">
        <w:rPr>
          <w:rFonts w:ascii="Times New Roman" w:hAnsi="Times New Roman" w:cs="Times New Roman"/>
          <w:b/>
          <w:bCs/>
          <w:color w:val="auto"/>
          <w:sz w:val="28"/>
          <w:szCs w:val="28"/>
        </w:rPr>
        <w:t>5-9</w:t>
      </w:r>
    </w:p>
    <w:p w:rsidR="008A5D75" w:rsidRDefault="008A5D75" w:rsidP="003474BF">
      <w:pPr>
        <w:pStyle w:val="Default"/>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2</w:t>
      </w:r>
      <w:r w:rsidRPr="00EB76E5">
        <w:rPr>
          <w:rFonts w:ascii="Times New Roman" w:hAnsi="Times New Roman" w:cs="Times New Roman"/>
          <w:b/>
          <w:bCs/>
          <w:color w:val="auto"/>
          <w:sz w:val="28"/>
          <w:szCs w:val="28"/>
        </w:rPr>
        <w:t>.2. Характеристика муниципальной системы образования и направления ее развития</w:t>
      </w:r>
      <w:r w:rsidRPr="003474BF">
        <w:rPr>
          <w:rFonts w:ascii="Times New Roman" w:hAnsi="Times New Roman" w:cs="Times New Roman"/>
          <w:color w:val="auto"/>
          <w:sz w:val="28"/>
          <w:szCs w:val="28"/>
        </w:rPr>
        <w:t>. ………………………………………………………………………</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 xml:space="preserve"> 9-18</w:t>
      </w:r>
    </w:p>
    <w:p w:rsidR="008A5D75" w:rsidRDefault="008A5D75" w:rsidP="00CB28E9">
      <w:pPr>
        <w:pStyle w:val="Default"/>
        <w:spacing w:line="360" w:lineRule="auto"/>
        <w:rPr>
          <w:rFonts w:ascii="Times New Roman" w:hAnsi="Times New Roman" w:cs="Times New Roman"/>
          <w:b/>
          <w:bCs/>
          <w:color w:val="auto"/>
          <w:sz w:val="28"/>
          <w:szCs w:val="28"/>
        </w:rPr>
      </w:pPr>
    </w:p>
    <w:p w:rsidR="008A5D75" w:rsidRPr="00A754C1" w:rsidRDefault="008A5D75" w:rsidP="003474BF">
      <w:pPr>
        <w:pStyle w:val="31"/>
        <w:shd w:val="clear" w:color="auto" w:fill="auto"/>
        <w:spacing w:line="360" w:lineRule="auto"/>
        <w:ind w:right="-40"/>
        <w:jc w:val="both"/>
      </w:pPr>
      <w:r>
        <w:t xml:space="preserve">3. </w:t>
      </w:r>
      <w:r w:rsidRPr="00A754C1">
        <w:t>Анализ состояния и перспектив развития системы образования</w:t>
      </w:r>
      <w:r>
        <w:rPr>
          <w:b w:val="0"/>
          <w:bCs w:val="0"/>
        </w:rPr>
        <w:t xml:space="preserve">...   </w:t>
      </w:r>
      <w:r w:rsidRPr="003474BF">
        <w:t>18</w:t>
      </w:r>
      <w:r>
        <w:t xml:space="preserve"> - 26</w:t>
      </w:r>
    </w:p>
    <w:p w:rsidR="008A5D75" w:rsidRDefault="008A5D75" w:rsidP="00BD2C09">
      <w:pPr>
        <w:pStyle w:val="31"/>
        <w:shd w:val="clear" w:color="auto" w:fill="auto"/>
        <w:spacing w:line="360" w:lineRule="auto"/>
        <w:ind w:right="-40"/>
        <w:jc w:val="left"/>
      </w:pPr>
      <w:r w:rsidRPr="002A559B">
        <w:rPr>
          <w:rStyle w:val="32"/>
          <w:b/>
          <w:bCs/>
        </w:rPr>
        <w:t>3.1.</w:t>
      </w:r>
      <w:r w:rsidRPr="00A754C1">
        <w:rPr>
          <w:rStyle w:val="32"/>
        </w:rPr>
        <w:t xml:space="preserve"> </w:t>
      </w:r>
      <w:r w:rsidRPr="00A754C1">
        <w:t>Общее образование</w:t>
      </w:r>
      <w:r w:rsidRPr="00CB28E9">
        <w:rPr>
          <w:b w:val="0"/>
          <w:bCs w:val="0"/>
        </w:rPr>
        <w:t>……………………………………………</w:t>
      </w:r>
      <w:r>
        <w:rPr>
          <w:b w:val="0"/>
          <w:bCs w:val="0"/>
        </w:rPr>
        <w:t xml:space="preserve">                </w:t>
      </w:r>
      <w:r w:rsidRPr="003474BF">
        <w:t>18</w:t>
      </w:r>
      <w:r>
        <w:t xml:space="preserve"> </w:t>
      </w:r>
      <w:r w:rsidRPr="003474BF">
        <w:t>-</w:t>
      </w:r>
      <w:r>
        <w:rPr>
          <w:b w:val="0"/>
          <w:bCs w:val="0"/>
        </w:rPr>
        <w:t xml:space="preserve"> </w:t>
      </w:r>
      <w:r w:rsidRPr="003474BF">
        <w:t xml:space="preserve">25  </w:t>
      </w:r>
      <w:r>
        <w:rPr>
          <w:b w:val="0"/>
          <w:bCs w:val="0"/>
        </w:rPr>
        <w:t xml:space="preserve">  </w:t>
      </w:r>
    </w:p>
    <w:p w:rsidR="008A5D75" w:rsidRDefault="008A5D75" w:rsidP="003474BF">
      <w:pPr>
        <w:pStyle w:val="31"/>
        <w:shd w:val="clear" w:color="auto" w:fill="auto"/>
        <w:spacing w:line="360" w:lineRule="auto"/>
        <w:ind w:right="-40"/>
        <w:jc w:val="left"/>
      </w:pPr>
      <w:r>
        <w:t xml:space="preserve">3.1.1. </w:t>
      </w:r>
      <w:r w:rsidRPr="00A754C1">
        <w:t>Сведения о развитии дошкольного образования</w:t>
      </w:r>
      <w:r w:rsidRPr="00CB28E9">
        <w:rPr>
          <w:b w:val="0"/>
          <w:bCs w:val="0"/>
        </w:rPr>
        <w:t>……………</w:t>
      </w:r>
      <w:r>
        <w:rPr>
          <w:b w:val="0"/>
          <w:bCs w:val="0"/>
        </w:rPr>
        <w:t xml:space="preserve">         </w:t>
      </w:r>
      <w:r w:rsidRPr="003474BF">
        <w:t>18</w:t>
      </w:r>
      <w:r>
        <w:t xml:space="preserve"> </w:t>
      </w:r>
      <w:r w:rsidRPr="003474BF">
        <w:t>-</w:t>
      </w:r>
      <w:r>
        <w:t xml:space="preserve"> 19</w:t>
      </w:r>
    </w:p>
    <w:p w:rsidR="008A5D75" w:rsidRPr="00CB28E9" w:rsidRDefault="008A5D75" w:rsidP="00BD2C09">
      <w:pPr>
        <w:pStyle w:val="31"/>
        <w:shd w:val="clear" w:color="auto" w:fill="auto"/>
        <w:tabs>
          <w:tab w:val="left" w:pos="1267"/>
        </w:tabs>
        <w:spacing w:line="360" w:lineRule="auto"/>
        <w:jc w:val="both"/>
        <w:rPr>
          <w:b w:val="0"/>
          <w:bCs w:val="0"/>
        </w:rPr>
      </w:pPr>
      <w:r>
        <w:t xml:space="preserve">3.1.2. </w:t>
      </w:r>
      <w:r w:rsidRPr="00A754C1">
        <w:t>Сведения о развитии начального общего образования, основного общего образования и среднего общего образования</w:t>
      </w:r>
      <w:r w:rsidRPr="00CB28E9">
        <w:rPr>
          <w:b w:val="0"/>
          <w:bCs w:val="0"/>
        </w:rPr>
        <w:t>……………………………</w:t>
      </w:r>
      <w:r>
        <w:rPr>
          <w:b w:val="0"/>
          <w:bCs w:val="0"/>
        </w:rPr>
        <w:t xml:space="preserve">  </w:t>
      </w:r>
      <w:r w:rsidRPr="00BD2C09">
        <w:t>20</w:t>
      </w:r>
      <w:r w:rsidRPr="003474BF">
        <w:t>-23</w:t>
      </w:r>
    </w:p>
    <w:p w:rsidR="008A5D75" w:rsidRPr="00CB28E9" w:rsidRDefault="008A5D75" w:rsidP="003474BF">
      <w:pPr>
        <w:pStyle w:val="31"/>
        <w:shd w:val="clear" w:color="auto" w:fill="auto"/>
        <w:tabs>
          <w:tab w:val="left" w:pos="1278"/>
        </w:tabs>
        <w:spacing w:line="360" w:lineRule="auto"/>
        <w:jc w:val="left"/>
        <w:rPr>
          <w:b w:val="0"/>
          <w:bCs w:val="0"/>
        </w:rPr>
      </w:pPr>
      <w:r>
        <w:t xml:space="preserve">3.1.3. </w:t>
      </w:r>
      <w:r w:rsidRPr="00A754C1">
        <w:t>Дополнительное образование</w:t>
      </w:r>
      <w:r w:rsidRPr="00CB28E9">
        <w:rPr>
          <w:b w:val="0"/>
          <w:bCs w:val="0"/>
        </w:rPr>
        <w:t>………………………………………</w:t>
      </w:r>
      <w:r>
        <w:rPr>
          <w:b w:val="0"/>
          <w:bCs w:val="0"/>
        </w:rPr>
        <w:t xml:space="preserve">   </w:t>
      </w:r>
      <w:r>
        <w:t>23-26</w:t>
      </w:r>
    </w:p>
    <w:p w:rsidR="008A5D75" w:rsidRDefault="008A5D75" w:rsidP="00CB28E9">
      <w:pPr>
        <w:pStyle w:val="31"/>
        <w:shd w:val="clear" w:color="auto" w:fill="auto"/>
        <w:tabs>
          <w:tab w:val="left" w:pos="1278"/>
        </w:tabs>
        <w:spacing w:line="360" w:lineRule="auto"/>
        <w:jc w:val="left"/>
      </w:pPr>
    </w:p>
    <w:p w:rsidR="008A5D75" w:rsidRPr="00CB28E9" w:rsidRDefault="008A5D75" w:rsidP="00BD2C09">
      <w:pPr>
        <w:pStyle w:val="31"/>
        <w:shd w:val="clear" w:color="auto" w:fill="auto"/>
        <w:tabs>
          <w:tab w:val="left" w:pos="1278"/>
        </w:tabs>
        <w:spacing w:line="360" w:lineRule="auto"/>
        <w:jc w:val="left"/>
        <w:rPr>
          <w:b w:val="0"/>
          <w:bCs w:val="0"/>
        </w:rPr>
      </w:pPr>
      <w:r>
        <w:t xml:space="preserve">4. Выводы и заключения </w:t>
      </w:r>
      <w:r w:rsidRPr="00CB28E9">
        <w:rPr>
          <w:b w:val="0"/>
          <w:bCs w:val="0"/>
        </w:rPr>
        <w:t>……………………………………………………</w:t>
      </w:r>
      <w:r>
        <w:rPr>
          <w:b w:val="0"/>
          <w:bCs w:val="0"/>
        </w:rPr>
        <w:t xml:space="preserve"> </w:t>
      </w:r>
      <w:r w:rsidRPr="003474BF">
        <w:t>2</w:t>
      </w:r>
      <w:r>
        <w:t>6</w:t>
      </w:r>
    </w:p>
    <w:p w:rsidR="008A5D75" w:rsidRDefault="008A5D75" w:rsidP="00CB28E9">
      <w:pPr>
        <w:pStyle w:val="31"/>
        <w:shd w:val="clear" w:color="auto" w:fill="auto"/>
        <w:tabs>
          <w:tab w:val="left" w:pos="1278"/>
        </w:tabs>
        <w:spacing w:line="360" w:lineRule="auto"/>
        <w:jc w:val="left"/>
      </w:pPr>
    </w:p>
    <w:p w:rsidR="008A5D75" w:rsidRDefault="008A5D75" w:rsidP="003474BF">
      <w:pPr>
        <w:pStyle w:val="31"/>
        <w:shd w:val="clear" w:color="auto" w:fill="auto"/>
        <w:tabs>
          <w:tab w:val="left" w:pos="1278"/>
        </w:tabs>
        <w:spacing w:line="360" w:lineRule="auto"/>
        <w:jc w:val="left"/>
      </w:pPr>
      <w:r>
        <w:t>5. Задачи сферы образования Хвойнинского муниципального района</w:t>
      </w:r>
    </w:p>
    <w:p w:rsidR="008A5D75" w:rsidRDefault="008A5D75" w:rsidP="003474BF">
      <w:pPr>
        <w:pStyle w:val="31"/>
        <w:shd w:val="clear" w:color="auto" w:fill="auto"/>
        <w:tabs>
          <w:tab w:val="left" w:pos="1278"/>
        </w:tabs>
        <w:spacing w:line="360" w:lineRule="auto"/>
        <w:jc w:val="left"/>
      </w:pPr>
      <w:r>
        <w:t xml:space="preserve"> на 2018 год</w:t>
      </w:r>
      <w:r w:rsidRPr="00CB28E9">
        <w:rPr>
          <w:b w:val="0"/>
          <w:bCs w:val="0"/>
        </w:rPr>
        <w:t>……………………………………………………………………</w:t>
      </w:r>
      <w:r>
        <w:rPr>
          <w:b w:val="0"/>
          <w:bCs w:val="0"/>
        </w:rPr>
        <w:t xml:space="preserve">   </w:t>
      </w:r>
      <w:r w:rsidRPr="003474BF">
        <w:t>26</w:t>
      </w:r>
      <w:r>
        <w:t>-27</w:t>
      </w:r>
    </w:p>
    <w:p w:rsidR="008A5D75" w:rsidRPr="003474BF" w:rsidRDefault="008A5D75" w:rsidP="00BD2C09">
      <w:pPr>
        <w:pStyle w:val="31"/>
        <w:shd w:val="clear" w:color="auto" w:fill="auto"/>
        <w:tabs>
          <w:tab w:val="left" w:pos="1278"/>
        </w:tabs>
        <w:spacing w:line="360" w:lineRule="auto"/>
        <w:jc w:val="left"/>
      </w:pPr>
      <w:r>
        <w:t>6. Приложение</w:t>
      </w:r>
      <w:r w:rsidRPr="00CB28E9">
        <w:rPr>
          <w:b w:val="0"/>
          <w:bCs w:val="0"/>
        </w:rPr>
        <w:t>…………………………………………………………………</w:t>
      </w:r>
      <w:r>
        <w:rPr>
          <w:b w:val="0"/>
          <w:bCs w:val="0"/>
        </w:rPr>
        <w:t xml:space="preserve"> </w:t>
      </w:r>
      <w:r w:rsidRPr="003474BF">
        <w:t>2</w:t>
      </w:r>
      <w:r>
        <w:t>8-42</w:t>
      </w:r>
    </w:p>
    <w:p w:rsidR="008A5D75" w:rsidRPr="00A754C1" w:rsidRDefault="008A5D75" w:rsidP="00CB28E9">
      <w:pPr>
        <w:pStyle w:val="31"/>
        <w:shd w:val="clear" w:color="auto" w:fill="auto"/>
        <w:tabs>
          <w:tab w:val="left" w:pos="1267"/>
        </w:tabs>
        <w:spacing w:line="360" w:lineRule="auto"/>
        <w:jc w:val="both"/>
      </w:pPr>
    </w:p>
    <w:p w:rsidR="008A5D75" w:rsidRPr="00A754C1" w:rsidRDefault="008A5D75" w:rsidP="00CB28E9">
      <w:pPr>
        <w:pStyle w:val="31"/>
        <w:shd w:val="clear" w:color="auto" w:fill="auto"/>
        <w:spacing w:line="360" w:lineRule="auto"/>
        <w:ind w:right="800"/>
        <w:jc w:val="left"/>
      </w:pPr>
    </w:p>
    <w:p w:rsidR="008A5D75" w:rsidRPr="00EB76E5" w:rsidRDefault="008A5D75" w:rsidP="00CB28E9">
      <w:pPr>
        <w:pStyle w:val="Default"/>
        <w:spacing w:line="360" w:lineRule="auto"/>
        <w:rPr>
          <w:rFonts w:ascii="Times New Roman" w:hAnsi="Times New Roman" w:cs="Times New Roman"/>
          <w:b/>
          <w:color w:val="auto"/>
          <w:sz w:val="28"/>
          <w:szCs w:val="28"/>
        </w:rPr>
      </w:pPr>
    </w:p>
    <w:p w:rsidR="008A5D75" w:rsidRDefault="008A5D75" w:rsidP="00AE7B16">
      <w:pPr>
        <w:widowControl/>
        <w:autoSpaceDE w:val="0"/>
        <w:autoSpaceDN w:val="0"/>
        <w:adjustRightInd w:val="0"/>
        <w:spacing w:line="360" w:lineRule="auto"/>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800000"/>
          <w:sz w:val="32"/>
          <w:szCs w:val="32"/>
        </w:rPr>
      </w:pPr>
      <w:r w:rsidRPr="009B3BE1">
        <w:rPr>
          <w:rFonts w:ascii="Times New Roman" w:hAnsi="Times New Roman" w:cs="Times New Roman"/>
          <w:b/>
          <w:bCs/>
          <w:color w:val="800000"/>
          <w:sz w:val="32"/>
          <w:szCs w:val="32"/>
        </w:rPr>
        <w:t>1. ВВЕДЕНИЕ</w:t>
      </w:r>
    </w:p>
    <w:p w:rsidR="008A5D75" w:rsidRDefault="008A5D75" w:rsidP="009B3BE1">
      <w:pPr>
        <w:widowControl/>
        <w:autoSpaceDE w:val="0"/>
        <w:autoSpaceDN w:val="0"/>
        <w:adjustRightInd w:val="0"/>
        <w:spacing w:line="360" w:lineRule="auto"/>
        <w:jc w:val="center"/>
        <w:rPr>
          <w:rFonts w:ascii="Times New Roman" w:hAnsi="Times New Roman" w:cs="Times New Roman"/>
          <w:b/>
          <w:bCs/>
          <w:color w:val="auto"/>
          <w:sz w:val="28"/>
          <w:szCs w:val="28"/>
        </w:rPr>
      </w:pPr>
    </w:p>
    <w:p w:rsidR="008A5D75" w:rsidRPr="009B3BE1" w:rsidRDefault="008A5D75" w:rsidP="009B3BE1">
      <w:pPr>
        <w:widowControl/>
        <w:autoSpaceDE w:val="0"/>
        <w:autoSpaceDN w:val="0"/>
        <w:adjustRightInd w:val="0"/>
        <w:spacing w:line="360" w:lineRule="auto"/>
        <w:jc w:val="center"/>
        <w:rPr>
          <w:rFonts w:ascii="Times New Roman" w:hAnsi="Times New Roman" w:cs="Times New Roman"/>
          <w:b/>
          <w:bCs/>
          <w:color w:val="auto"/>
          <w:sz w:val="28"/>
          <w:szCs w:val="28"/>
        </w:rPr>
      </w:pPr>
      <w:r w:rsidRPr="009B3BE1">
        <w:rPr>
          <w:rFonts w:ascii="Times New Roman" w:hAnsi="Times New Roman" w:cs="Times New Roman"/>
          <w:b/>
          <w:bCs/>
          <w:color w:val="auto"/>
          <w:sz w:val="28"/>
          <w:szCs w:val="28"/>
        </w:rPr>
        <w:t>Дорогие читатели!</w:t>
      </w:r>
    </w:p>
    <w:p w:rsidR="008A5D75" w:rsidRPr="00AE7B16" w:rsidRDefault="008A5D75" w:rsidP="00AE7B16">
      <w:pPr>
        <w:widowControl/>
        <w:autoSpaceDE w:val="0"/>
        <w:autoSpaceDN w:val="0"/>
        <w:adjustRightInd w:val="0"/>
        <w:ind w:firstLine="708"/>
        <w:jc w:val="both"/>
        <w:rPr>
          <w:rFonts w:ascii="Times New Roman" w:hAnsi="Times New Roman" w:cs="Times New Roman"/>
          <w:sz w:val="28"/>
          <w:szCs w:val="28"/>
        </w:rPr>
      </w:pPr>
      <w:r w:rsidRPr="00AE7B16">
        <w:rPr>
          <w:rFonts w:ascii="Times New Roman" w:hAnsi="Times New Roman" w:cs="Times New Roman"/>
          <w:color w:val="auto"/>
          <w:sz w:val="28"/>
          <w:szCs w:val="28"/>
        </w:rPr>
        <w:t xml:space="preserve">Вашему вниманию предлагается очередной  выпуск ежегодного публичного доклада о состоянии и развитии системы образования Хвойнинского муниципального района. </w:t>
      </w:r>
    </w:p>
    <w:p w:rsidR="008A5D75" w:rsidRPr="00AE7B16" w:rsidRDefault="008A5D75" w:rsidP="00AE7B16">
      <w:pPr>
        <w:widowControl/>
        <w:autoSpaceDE w:val="0"/>
        <w:autoSpaceDN w:val="0"/>
        <w:adjustRightInd w:val="0"/>
        <w:ind w:firstLine="708"/>
        <w:jc w:val="both"/>
        <w:rPr>
          <w:rFonts w:ascii="Times New Roman" w:hAnsi="Times New Roman" w:cs="Times New Roman"/>
          <w:sz w:val="28"/>
          <w:szCs w:val="28"/>
        </w:rPr>
      </w:pPr>
      <w:r w:rsidRPr="00AE7B16">
        <w:rPr>
          <w:rFonts w:ascii="Times New Roman" w:hAnsi="Times New Roman" w:cs="Times New Roman"/>
          <w:sz w:val="28"/>
          <w:szCs w:val="28"/>
        </w:rPr>
        <w:t xml:space="preserve">Образование в Российской Федерации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w:t>
      </w:r>
    </w:p>
    <w:p w:rsidR="008A5D75" w:rsidRPr="00AE7B16" w:rsidRDefault="008A5D75" w:rsidP="00AE7B16">
      <w:pPr>
        <w:pStyle w:val="31"/>
        <w:shd w:val="clear" w:color="auto" w:fill="auto"/>
        <w:spacing w:line="240" w:lineRule="auto"/>
        <w:jc w:val="both"/>
      </w:pPr>
      <w:r w:rsidRPr="00AE7B16">
        <w:rPr>
          <w:rFonts w:eastAsia="Times New Roman"/>
          <w:b w:val="0"/>
          <w:bCs w:val="0"/>
        </w:rPr>
        <w:t xml:space="preserve">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8A5D75" w:rsidRPr="00AE7B16" w:rsidRDefault="008A5D75" w:rsidP="00AE7B16">
      <w:pPr>
        <w:widowControl/>
        <w:autoSpaceDE w:val="0"/>
        <w:autoSpaceDN w:val="0"/>
        <w:adjustRightInd w:val="0"/>
        <w:ind w:firstLine="708"/>
        <w:jc w:val="both"/>
        <w:rPr>
          <w:rFonts w:ascii="Times New Roman" w:hAnsi="Times New Roman" w:cs="Times New Roman"/>
          <w:sz w:val="28"/>
          <w:szCs w:val="28"/>
        </w:rPr>
      </w:pPr>
      <w:r w:rsidRPr="00AE7B16">
        <w:rPr>
          <w:rFonts w:ascii="Times New Roman" w:hAnsi="Times New Roman" w:cs="Times New Roman"/>
          <w:color w:val="auto"/>
          <w:sz w:val="28"/>
          <w:szCs w:val="28"/>
        </w:rPr>
        <w:t>Основная цель доклада – рассказать широкому  кругу читателей о развитии муниципальной системы образования, ее доступности для различных</w:t>
      </w:r>
      <w:r>
        <w:rPr>
          <w:rFonts w:ascii="Times New Roman" w:hAnsi="Times New Roman" w:cs="Times New Roman"/>
          <w:color w:val="auto"/>
          <w:sz w:val="28"/>
          <w:szCs w:val="28"/>
        </w:rPr>
        <w:t xml:space="preserve"> в</w:t>
      </w:r>
      <w:r w:rsidRPr="00AE7B16">
        <w:rPr>
          <w:rFonts w:ascii="Times New Roman" w:hAnsi="Times New Roman" w:cs="Times New Roman"/>
          <w:sz w:val="28"/>
          <w:szCs w:val="28"/>
        </w:rPr>
        <w:t>озрастных групп населения, об успехах, существующих проблемах и принимаемых Администрацией Хвойнинского района и мерах по их решению.</w:t>
      </w:r>
    </w:p>
    <w:p w:rsidR="008A5D75" w:rsidRPr="00AE7B16" w:rsidRDefault="008A5D75" w:rsidP="00AE7B16">
      <w:pPr>
        <w:widowControl/>
        <w:autoSpaceDE w:val="0"/>
        <w:autoSpaceDN w:val="0"/>
        <w:adjustRightInd w:val="0"/>
        <w:ind w:firstLine="708"/>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Публичный доклад адресован представителям</w:t>
      </w:r>
      <w:r>
        <w:rPr>
          <w:rFonts w:ascii="Times New Roman" w:hAnsi="Times New Roman" w:cs="Times New Roman"/>
          <w:color w:val="auto"/>
          <w:sz w:val="28"/>
          <w:szCs w:val="28"/>
        </w:rPr>
        <w:t xml:space="preserve"> органов</w:t>
      </w:r>
      <w:r w:rsidRPr="00AE7B16">
        <w:rPr>
          <w:rFonts w:ascii="Times New Roman" w:hAnsi="Times New Roman" w:cs="Times New Roman"/>
          <w:color w:val="auto"/>
          <w:sz w:val="28"/>
          <w:szCs w:val="28"/>
        </w:rPr>
        <w:t xml:space="preserve"> исполнительной власти,</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обучающимся и их родителям, работникам системы</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образования, представителям средств массовой</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информации, общественным организациям и другим</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заинтересованным лицам.</w:t>
      </w:r>
    </w:p>
    <w:p w:rsidR="008A5D75" w:rsidRPr="00AE7B16" w:rsidRDefault="008A5D75" w:rsidP="00AE7B16">
      <w:pPr>
        <w:widowControl/>
        <w:autoSpaceDE w:val="0"/>
        <w:autoSpaceDN w:val="0"/>
        <w:adjustRightInd w:val="0"/>
        <w:ind w:firstLine="708"/>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 xml:space="preserve">Публикуя ежегодный доклад, мы хотим, чтобы жители </w:t>
      </w:r>
      <w:r>
        <w:rPr>
          <w:rFonts w:ascii="Times New Roman" w:hAnsi="Times New Roman" w:cs="Times New Roman"/>
          <w:color w:val="auto"/>
          <w:sz w:val="28"/>
          <w:szCs w:val="28"/>
        </w:rPr>
        <w:t xml:space="preserve">района </w:t>
      </w:r>
      <w:r w:rsidRPr="00AE7B16">
        <w:rPr>
          <w:rFonts w:ascii="Times New Roman" w:hAnsi="Times New Roman" w:cs="Times New Roman"/>
          <w:color w:val="auto"/>
          <w:sz w:val="28"/>
          <w:szCs w:val="28"/>
        </w:rPr>
        <w:t>узнали и поняли,</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что мы делаем и что собираемся сделать в обучении, воспитании и развитии детей.</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Так как без широкой общественной поддержки невозможно модернизировать такую</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сложную, масштабную и затрагивающую интересы большинства населения сферу,как образование.</w:t>
      </w:r>
    </w:p>
    <w:p w:rsidR="008A5D75" w:rsidRPr="00AE7B16" w:rsidRDefault="008A5D75" w:rsidP="00AE7B16">
      <w:pPr>
        <w:widowControl/>
        <w:autoSpaceDE w:val="0"/>
        <w:autoSpaceDN w:val="0"/>
        <w:adjustRightInd w:val="0"/>
        <w:ind w:firstLine="708"/>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Приглашаем читателей к дискуссии. Нам важно услышать Ваши предложения,</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замечания, комментарии. Надеемся, что этот доклад станет информационным</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поводом для продуктивного и полезного диалога, направленного на развитие</w:t>
      </w:r>
      <w:r>
        <w:rPr>
          <w:rFonts w:ascii="Times New Roman" w:hAnsi="Times New Roman" w:cs="Times New Roman"/>
          <w:color w:val="auto"/>
          <w:sz w:val="28"/>
          <w:szCs w:val="28"/>
        </w:rPr>
        <w:t xml:space="preserve"> </w:t>
      </w:r>
      <w:r w:rsidRPr="00AE7B16">
        <w:rPr>
          <w:rFonts w:ascii="Times New Roman" w:hAnsi="Times New Roman" w:cs="Times New Roman"/>
          <w:color w:val="auto"/>
          <w:sz w:val="28"/>
          <w:szCs w:val="28"/>
        </w:rPr>
        <w:t>системы образования</w:t>
      </w:r>
      <w:r>
        <w:rPr>
          <w:rFonts w:ascii="Times New Roman" w:hAnsi="Times New Roman" w:cs="Times New Roman"/>
          <w:color w:val="auto"/>
          <w:sz w:val="28"/>
          <w:szCs w:val="28"/>
        </w:rPr>
        <w:t xml:space="preserve"> Хвойнинского муниципального района</w:t>
      </w:r>
      <w:r w:rsidRPr="00AE7B16">
        <w:rPr>
          <w:rFonts w:ascii="Times New Roman" w:hAnsi="Times New Roman" w:cs="Times New Roman"/>
          <w:color w:val="auto"/>
          <w:sz w:val="28"/>
          <w:szCs w:val="28"/>
        </w:rPr>
        <w:t>.</w:t>
      </w:r>
    </w:p>
    <w:p w:rsidR="008A5D75" w:rsidRPr="00AE7B16" w:rsidRDefault="008A5D75" w:rsidP="00AE7B16">
      <w:pPr>
        <w:widowControl/>
        <w:autoSpaceDE w:val="0"/>
        <w:autoSpaceDN w:val="0"/>
        <w:adjustRightInd w:val="0"/>
        <w:ind w:firstLine="708"/>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Я приглашаю всех к обсуждению и конструктивному диалогу – читайте,</w:t>
      </w:r>
    </w:p>
    <w:p w:rsidR="008A5D75" w:rsidRPr="00AE7B16" w:rsidRDefault="008A5D75" w:rsidP="00AE7B16">
      <w:pPr>
        <w:widowControl/>
        <w:autoSpaceDE w:val="0"/>
        <w:autoSpaceDN w:val="0"/>
        <w:adjustRightInd w:val="0"/>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обсуждайте, высказывайтесь!</w:t>
      </w:r>
    </w:p>
    <w:p w:rsidR="008A5D75" w:rsidRPr="00AE7B16" w:rsidRDefault="008A5D75" w:rsidP="00AE7B16">
      <w:pPr>
        <w:widowControl/>
        <w:autoSpaceDE w:val="0"/>
        <w:autoSpaceDN w:val="0"/>
        <w:adjustRightInd w:val="0"/>
        <w:ind w:firstLine="708"/>
        <w:jc w:val="both"/>
        <w:rPr>
          <w:rFonts w:ascii="Times New Roman" w:hAnsi="Times New Roman" w:cs="Times New Roman"/>
          <w:color w:val="auto"/>
          <w:sz w:val="28"/>
          <w:szCs w:val="28"/>
        </w:rPr>
      </w:pPr>
      <w:r w:rsidRPr="00AE7B16">
        <w:rPr>
          <w:rFonts w:ascii="Times New Roman" w:hAnsi="Times New Roman" w:cs="Times New Roman"/>
          <w:color w:val="auto"/>
          <w:sz w:val="28"/>
          <w:szCs w:val="28"/>
        </w:rPr>
        <w:t>Ваши предложения помогут нам точнее определить цели, приоритеты и пути</w:t>
      </w:r>
    </w:p>
    <w:p w:rsidR="008A5D75" w:rsidRPr="00AE7B16" w:rsidRDefault="008A5D75" w:rsidP="00AE7B16">
      <w:pPr>
        <w:pStyle w:val="31"/>
        <w:shd w:val="clear" w:color="auto" w:fill="auto"/>
        <w:spacing w:line="240" w:lineRule="auto"/>
        <w:jc w:val="both"/>
        <w:rPr>
          <w:b w:val="0"/>
          <w:bCs w:val="0"/>
        </w:rPr>
      </w:pPr>
      <w:r w:rsidRPr="00AE7B16">
        <w:rPr>
          <w:rFonts w:eastAsia="Times New Roman"/>
          <w:b w:val="0"/>
          <w:bCs w:val="0"/>
          <w:color w:val="auto"/>
        </w:rPr>
        <w:t>их достижения.</w:t>
      </w:r>
    </w:p>
    <w:p w:rsidR="008A5D75" w:rsidRDefault="008A5D75" w:rsidP="00AE7B16">
      <w:pPr>
        <w:pStyle w:val="31"/>
        <w:shd w:val="clear" w:color="auto" w:fill="auto"/>
        <w:spacing w:line="240" w:lineRule="auto"/>
        <w:jc w:val="both"/>
      </w:pPr>
    </w:p>
    <w:p w:rsidR="008A5D75" w:rsidRDefault="008A5D75" w:rsidP="00AE7B16">
      <w:pPr>
        <w:pStyle w:val="31"/>
        <w:shd w:val="clear" w:color="auto" w:fill="auto"/>
        <w:spacing w:line="240" w:lineRule="auto"/>
        <w:jc w:val="right"/>
      </w:pPr>
      <w:r>
        <w:t xml:space="preserve">Председатель </w:t>
      </w:r>
    </w:p>
    <w:p w:rsidR="008A5D75" w:rsidRDefault="008A5D75" w:rsidP="009F0B19">
      <w:pPr>
        <w:pStyle w:val="31"/>
        <w:shd w:val="clear" w:color="auto" w:fill="auto"/>
        <w:spacing w:line="240" w:lineRule="auto"/>
        <w:jc w:val="right"/>
      </w:pPr>
      <w:r>
        <w:t>комитета образования Администрации</w:t>
      </w:r>
    </w:p>
    <w:p w:rsidR="008A5D75" w:rsidRDefault="008A5D75" w:rsidP="009F0B19">
      <w:pPr>
        <w:pStyle w:val="31"/>
        <w:shd w:val="clear" w:color="auto" w:fill="auto"/>
        <w:spacing w:line="240" w:lineRule="auto"/>
        <w:jc w:val="right"/>
      </w:pPr>
      <w:r>
        <w:t xml:space="preserve"> Хвойнинского муниципального района</w:t>
      </w:r>
    </w:p>
    <w:p w:rsidR="008A5D75" w:rsidRDefault="008A5D75" w:rsidP="00AE7B16">
      <w:pPr>
        <w:pStyle w:val="31"/>
        <w:shd w:val="clear" w:color="auto" w:fill="auto"/>
        <w:spacing w:line="240" w:lineRule="auto"/>
        <w:jc w:val="right"/>
      </w:pPr>
      <w:r>
        <w:t>Павлушина Т.А.</w:t>
      </w:r>
    </w:p>
    <w:p w:rsidR="008A5D75" w:rsidRPr="0055263D" w:rsidRDefault="008A5D75" w:rsidP="0052568F">
      <w:pPr>
        <w:ind w:left="-180" w:right="355" w:firstLine="180"/>
        <w:jc w:val="right"/>
        <w:rPr>
          <w:b/>
          <w:bCs/>
          <w:color w:val="800000"/>
          <w:sz w:val="56"/>
          <w:szCs w:val="56"/>
        </w:rPr>
      </w:pPr>
      <w:r>
        <w:rPr>
          <w:noProof/>
        </w:rPr>
        <w:pict>
          <v:line id="_x0000_s1029" style="position:absolute;left:0;text-align:left;flip:y;z-index:251658752" from="-36.2pt,68.55pt" to="485.8pt,73.35pt" strokecolor="maroon" strokeweight="4.5pt"/>
        </w:pict>
      </w:r>
      <w:r w:rsidRPr="0055263D">
        <w:rPr>
          <w:b/>
          <w:bCs/>
          <w:color w:val="800000"/>
          <w:sz w:val="56"/>
          <w:szCs w:val="56"/>
        </w:rPr>
        <w:t>2017</w:t>
      </w:r>
    </w:p>
    <w:p w:rsidR="008A5D75" w:rsidRDefault="008A5D75" w:rsidP="0052568F">
      <w:pPr>
        <w:tabs>
          <w:tab w:val="center" w:pos="4630"/>
          <w:tab w:val="right" w:pos="9261"/>
        </w:tabs>
        <w:ind w:left="-180" w:right="355" w:firstLine="180"/>
      </w:pPr>
      <w:r>
        <w:tab/>
      </w:r>
    </w:p>
    <w:p w:rsidR="008A5D75" w:rsidRDefault="008A5D75" w:rsidP="0052568F">
      <w:pPr>
        <w:pStyle w:val="31"/>
        <w:shd w:val="clear" w:color="auto" w:fill="auto"/>
        <w:jc w:val="both"/>
      </w:pPr>
    </w:p>
    <w:p w:rsidR="008A5D75" w:rsidRDefault="008A5D75" w:rsidP="0052568F">
      <w:pPr>
        <w:pStyle w:val="31"/>
        <w:shd w:val="clear" w:color="auto" w:fill="auto"/>
        <w:jc w:val="both"/>
      </w:pPr>
      <w:r>
        <w:t>2. Анализ состояния и перспектив развития системы образования</w:t>
      </w:r>
    </w:p>
    <w:p w:rsidR="008A5D75" w:rsidRDefault="008A5D75" w:rsidP="0052568F">
      <w:pPr>
        <w:pStyle w:val="31"/>
        <w:shd w:val="clear" w:color="auto" w:fill="auto"/>
        <w:jc w:val="both"/>
      </w:pPr>
    </w:p>
    <w:p w:rsidR="008A5D75" w:rsidRDefault="008A5D75" w:rsidP="0052568F">
      <w:pPr>
        <w:widowControl/>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w:t>
      </w:r>
      <w:r w:rsidRPr="0052568F">
        <w:rPr>
          <w:rFonts w:ascii="Times New Roman" w:hAnsi="Times New Roman" w:cs="Times New Roman"/>
          <w:b/>
          <w:bCs/>
          <w:sz w:val="28"/>
          <w:szCs w:val="28"/>
        </w:rPr>
        <w:t xml:space="preserve">.1. Общая социально-экономическая характеристика муниципалитета как показатель, определяющий условия функционирования территориальной образовательной системы. </w:t>
      </w:r>
    </w:p>
    <w:p w:rsidR="008A5D75" w:rsidRPr="0052568F" w:rsidRDefault="008A5D75" w:rsidP="0052568F">
      <w:pPr>
        <w:widowControl/>
        <w:autoSpaceDE w:val="0"/>
        <w:autoSpaceDN w:val="0"/>
        <w:adjustRightInd w:val="0"/>
        <w:jc w:val="both"/>
        <w:rPr>
          <w:rFonts w:ascii="Times New Roman" w:hAnsi="Times New Roman" w:cs="Times New Roman"/>
          <w:sz w:val="28"/>
          <w:szCs w:val="28"/>
        </w:rPr>
      </w:pPr>
    </w:p>
    <w:p w:rsidR="008A5D75" w:rsidRPr="00A754C1" w:rsidRDefault="008A5D75" w:rsidP="00A754C1">
      <w:pPr>
        <w:overflowPunct w:val="0"/>
        <w:autoSpaceDE w:val="0"/>
        <w:autoSpaceDN w:val="0"/>
        <w:adjustRightInd w:val="0"/>
        <w:spacing w:line="276" w:lineRule="auto"/>
        <w:ind w:firstLine="709"/>
        <w:jc w:val="both"/>
        <w:rPr>
          <w:rFonts w:ascii="Times New Roman" w:hAnsi="Times New Roman" w:cs="Times New Roman"/>
          <w:color w:val="auto"/>
          <w:sz w:val="28"/>
          <w:szCs w:val="28"/>
        </w:rPr>
      </w:pPr>
      <w:r w:rsidRPr="0052568F">
        <w:rPr>
          <w:rFonts w:ascii="Times New Roman" w:hAnsi="Times New Roman" w:cs="Times New Roman"/>
          <w:color w:val="auto"/>
          <w:sz w:val="28"/>
          <w:szCs w:val="28"/>
        </w:rPr>
        <w:t>Хвойнинский район расположен на северо-востоке</w:t>
      </w:r>
      <w:r w:rsidRPr="00A754C1">
        <w:rPr>
          <w:rFonts w:ascii="Times New Roman" w:hAnsi="Times New Roman" w:cs="Times New Roman"/>
          <w:color w:val="auto"/>
          <w:sz w:val="28"/>
          <w:szCs w:val="28"/>
        </w:rPr>
        <w:t xml:space="preserve"> Новгородской области, районным центром которого является рабочий поселок  городского типа Хвойная. Это сравнительно молодой перспективный поселок с развитой инфраструктурой, удачным географическим расположением и экологически чистой средой. В состав Хвойнинского района входят 11 поселений, в том числе городское – 1, число поселков – 3, сельских населенных пунктов – 150. Площадь района составляет-</w:t>
      </w:r>
      <w:r w:rsidRPr="00A754C1">
        <w:rPr>
          <w:rFonts w:ascii="Times New Roman" w:hAnsi="Times New Roman" w:cs="Times New Roman"/>
          <w:noProof/>
          <w:color w:val="auto"/>
          <w:sz w:val="28"/>
          <w:szCs w:val="28"/>
        </w:rPr>
        <w:t xml:space="preserve"> 318,6</w:t>
      </w:r>
      <w:r w:rsidRPr="00A754C1">
        <w:rPr>
          <w:rFonts w:ascii="Times New Roman" w:hAnsi="Times New Roman" w:cs="Times New Roman"/>
          <w:color w:val="auto"/>
          <w:sz w:val="28"/>
          <w:szCs w:val="28"/>
        </w:rPr>
        <w:t xml:space="preserve"> тыс.га. </w:t>
      </w:r>
    </w:p>
    <w:p w:rsidR="008A5D75" w:rsidRPr="00A754C1" w:rsidRDefault="008A5D75" w:rsidP="00A754C1">
      <w:pPr>
        <w:widowControl/>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          </w:t>
      </w:r>
      <w:r w:rsidRPr="00C95FC3">
        <w:rPr>
          <w:rFonts w:ascii="Times New Roman" w:hAnsi="Times New Roman" w:cs="Times New Roman"/>
          <w:color w:val="auto"/>
          <w:sz w:val="28"/>
          <w:szCs w:val="28"/>
        </w:rPr>
        <w:t xml:space="preserve">Численность постоянно проживающего населения на 01.01.2018 года составила 14367 человек </w:t>
      </w:r>
      <w:r w:rsidRPr="00A754C1">
        <w:rPr>
          <w:rFonts w:ascii="Times New Roman" w:hAnsi="Times New Roman" w:cs="Times New Roman"/>
          <w:color w:val="auto"/>
          <w:sz w:val="28"/>
          <w:szCs w:val="28"/>
        </w:rPr>
        <w:t>Численность населения в городском поселении на 1 января 201</w:t>
      </w:r>
      <w:r>
        <w:rPr>
          <w:rFonts w:ascii="Times New Roman" w:hAnsi="Times New Roman" w:cs="Times New Roman"/>
          <w:color w:val="auto"/>
          <w:sz w:val="28"/>
          <w:szCs w:val="28"/>
        </w:rPr>
        <w:t>8</w:t>
      </w:r>
      <w:r w:rsidRPr="00A754C1">
        <w:rPr>
          <w:rFonts w:ascii="Times New Roman" w:hAnsi="Times New Roman" w:cs="Times New Roman"/>
          <w:color w:val="auto"/>
          <w:sz w:val="28"/>
          <w:szCs w:val="28"/>
        </w:rPr>
        <w:t xml:space="preserve"> года составила 5</w:t>
      </w:r>
      <w:r>
        <w:rPr>
          <w:rFonts w:ascii="Times New Roman" w:hAnsi="Times New Roman" w:cs="Times New Roman"/>
          <w:color w:val="auto"/>
          <w:sz w:val="28"/>
          <w:szCs w:val="28"/>
        </w:rPr>
        <w:t>856</w:t>
      </w:r>
      <w:r w:rsidRPr="00A754C1">
        <w:rPr>
          <w:rFonts w:ascii="Times New Roman" w:hAnsi="Times New Roman" w:cs="Times New Roman"/>
          <w:color w:val="auto"/>
          <w:sz w:val="28"/>
          <w:szCs w:val="28"/>
        </w:rPr>
        <w:t xml:space="preserve"> человек, в сельских поселениях – 8</w:t>
      </w:r>
      <w:r>
        <w:rPr>
          <w:rFonts w:ascii="Times New Roman" w:hAnsi="Times New Roman" w:cs="Times New Roman"/>
          <w:color w:val="auto"/>
          <w:sz w:val="28"/>
          <w:szCs w:val="28"/>
        </w:rPr>
        <w:t>511</w:t>
      </w:r>
      <w:r w:rsidRPr="00A754C1">
        <w:rPr>
          <w:rFonts w:ascii="Times New Roman" w:hAnsi="Times New Roman" w:cs="Times New Roman"/>
          <w:color w:val="auto"/>
          <w:sz w:val="28"/>
          <w:szCs w:val="28"/>
        </w:rPr>
        <w:t xml:space="preserve"> человек.</w:t>
      </w:r>
    </w:p>
    <w:p w:rsidR="008A5D75" w:rsidRPr="00A754C1" w:rsidRDefault="008A5D75" w:rsidP="00A754C1">
      <w:pPr>
        <w:widowControl/>
        <w:overflowPunct w:val="0"/>
        <w:autoSpaceDE w:val="0"/>
        <w:autoSpaceDN w:val="0"/>
        <w:adjustRightInd w:val="0"/>
        <w:spacing w:line="276" w:lineRule="auto"/>
        <w:ind w:firstLine="709"/>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Хвойнинский район находится на северо-западе Европейской части России, на стыке трех областей: Ленинградской, Вологодской и Новгородской. Он граничит на Севере с Тихвинским районом Ленинградской области, на северо-востоке с Чагодощенским районом Вологодской области и районами  Пестовским, Мошенским, Боровичским, Любытинским Новгородской области.</w:t>
      </w:r>
    </w:p>
    <w:p w:rsidR="008A5D75" w:rsidRPr="00A754C1" w:rsidRDefault="008A5D75" w:rsidP="00A754C1">
      <w:pPr>
        <w:widowControl/>
        <w:shd w:val="clear" w:color="auto" w:fill="FFFFFF"/>
        <w:overflowPunct w:val="0"/>
        <w:autoSpaceDE w:val="0"/>
        <w:autoSpaceDN w:val="0"/>
        <w:adjustRightInd w:val="0"/>
        <w:spacing w:line="276" w:lineRule="auto"/>
        <w:ind w:firstLine="708"/>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Хвойнинский район по праву можно назвать озерным кра</w:t>
      </w:r>
      <w:r w:rsidRPr="00A754C1">
        <w:rPr>
          <w:rFonts w:ascii="Times New Roman" w:hAnsi="Times New Roman" w:cs="Times New Roman"/>
          <w:snapToGrid w:val="0"/>
          <w:sz w:val="28"/>
          <w:szCs w:val="28"/>
        </w:rPr>
        <w:softHyphen/>
        <w:t>ем, в нем  насчитывается более 150 больших и малых озер.  Наиболее крупные озера: Березарадинское озеро (</w:t>
      </w:r>
      <w:smartTag w:uri="urn:schemas-microsoft-com:office:smarttags" w:element="metricconverter">
        <w:smartTagPr>
          <w:attr w:name="ProductID" w:val="2120 га"/>
        </w:smartTagPr>
        <w:r w:rsidRPr="00A754C1">
          <w:rPr>
            <w:rFonts w:ascii="Times New Roman" w:hAnsi="Times New Roman" w:cs="Times New Roman"/>
            <w:snapToGrid w:val="0"/>
            <w:sz w:val="28"/>
            <w:szCs w:val="28"/>
          </w:rPr>
          <w:t>2120 га</w:t>
        </w:r>
      </w:smartTag>
      <w:r w:rsidRPr="00A754C1">
        <w:rPr>
          <w:rFonts w:ascii="Times New Roman" w:hAnsi="Times New Roman" w:cs="Times New Roman"/>
          <w:snapToGrid w:val="0"/>
          <w:sz w:val="28"/>
          <w:szCs w:val="28"/>
        </w:rPr>
        <w:t>), Городно (</w:t>
      </w:r>
      <w:smartTag w:uri="urn:schemas-microsoft-com:office:smarttags" w:element="metricconverter">
        <w:smartTagPr>
          <w:attr w:name="ProductID" w:val="1052 га"/>
        </w:smartTagPr>
        <w:r w:rsidRPr="00A754C1">
          <w:rPr>
            <w:rFonts w:ascii="Times New Roman" w:hAnsi="Times New Roman" w:cs="Times New Roman"/>
            <w:snapToGrid w:val="0"/>
            <w:sz w:val="28"/>
            <w:szCs w:val="28"/>
          </w:rPr>
          <w:t>1052 га</w:t>
        </w:r>
      </w:smartTag>
      <w:r w:rsidRPr="00A754C1">
        <w:rPr>
          <w:rFonts w:ascii="Times New Roman" w:hAnsi="Times New Roman" w:cs="Times New Roman"/>
          <w:snapToGrid w:val="0"/>
          <w:sz w:val="28"/>
          <w:szCs w:val="28"/>
        </w:rPr>
        <w:t>), Игорь (</w:t>
      </w:r>
      <w:smartTag w:uri="urn:schemas-microsoft-com:office:smarttags" w:element="metricconverter">
        <w:smartTagPr>
          <w:attr w:name="ProductID" w:val="536 га"/>
        </w:smartTagPr>
        <w:r w:rsidRPr="00A754C1">
          <w:rPr>
            <w:rFonts w:ascii="Times New Roman" w:hAnsi="Times New Roman" w:cs="Times New Roman"/>
            <w:snapToGrid w:val="0"/>
            <w:sz w:val="28"/>
            <w:szCs w:val="28"/>
          </w:rPr>
          <w:t>536 га</w:t>
        </w:r>
      </w:smartTag>
      <w:r w:rsidRPr="00A754C1">
        <w:rPr>
          <w:rFonts w:ascii="Times New Roman" w:hAnsi="Times New Roman" w:cs="Times New Roman"/>
          <w:snapToGrid w:val="0"/>
          <w:sz w:val="28"/>
          <w:szCs w:val="28"/>
        </w:rPr>
        <w:t>), Видимирское (</w:t>
      </w:r>
      <w:smartTag w:uri="urn:schemas-microsoft-com:office:smarttags" w:element="metricconverter">
        <w:smartTagPr>
          <w:attr w:name="ProductID" w:val="492 га"/>
        </w:smartTagPr>
        <w:r w:rsidRPr="00A754C1">
          <w:rPr>
            <w:rFonts w:ascii="Times New Roman" w:hAnsi="Times New Roman" w:cs="Times New Roman"/>
            <w:snapToGrid w:val="0"/>
            <w:sz w:val="28"/>
            <w:szCs w:val="28"/>
          </w:rPr>
          <w:t>492 га</w:t>
        </w:r>
      </w:smartTag>
      <w:r w:rsidRPr="00A754C1">
        <w:rPr>
          <w:rFonts w:ascii="Times New Roman" w:hAnsi="Times New Roman" w:cs="Times New Roman"/>
          <w:snapToGrid w:val="0"/>
          <w:sz w:val="28"/>
          <w:szCs w:val="28"/>
        </w:rPr>
        <w:t>), Старское (</w:t>
      </w:r>
      <w:smartTag w:uri="urn:schemas-microsoft-com:office:smarttags" w:element="metricconverter">
        <w:smartTagPr>
          <w:attr w:name="ProductID" w:val="420 га"/>
        </w:smartTagPr>
        <w:r w:rsidRPr="00A754C1">
          <w:rPr>
            <w:rFonts w:ascii="Times New Roman" w:hAnsi="Times New Roman" w:cs="Times New Roman"/>
            <w:snapToGrid w:val="0"/>
            <w:sz w:val="28"/>
            <w:szCs w:val="28"/>
          </w:rPr>
          <w:t>420 га</w:t>
        </w:r>
      </w:smartTag>
      <w:r w:rsidRPr="00A754C1">
        <w:rPr>
          <w:rFonts w:ascii="Times New Roman" w:hAnsi="Times New Roman" w:cs="Times New Roman"/>
          <w:snapToGrid w:val="0"/>
          <w:sz w:val="28"/>
          <w:szCs w:val="28"/>
        </w:rPr>
        <w:t xml:space="preserve">). </w:t>
      </w:r>
    </w:p>
    <w:p w:rsidR="008A5D75" w:rsidRPr="00A754C1" w:rsidRDefault="008A5D75" w:rsidP="00A754C1">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Больших рек в районе нет. По средней части района протекает с за</w:t>
      </w:r>
      <w:r w:rsidRPr="00A754C1">
        <w:rPr>
          <w:rFonts w:ascii="Times New Roman" w:hAnsi="Times New Roman" w:cs="Times New Roman"/>
          <w:color w:val="auto"/>
          <w:sz w:val="28"/>
          <w:szCs w:val="28"/>
        </w:rPr>
        <w:softHyphen/>
        <w:t>пада на восток река Песь (</w:t>
      </w:r>
      <w:smartTag w:uri="urn:schemas-microsoft-com:office:smarttags" w:element="metricconverter">
        <w:smartTagPr>
          <w:attr w:name="ProductID" w:val="145 километров"/>
        </w:smartTagPr>
        <w:r w:rsidRPr="00A754C1">
          <w:rPr>
            <w:rFonts w:ascii="Times New Roman" w:hAnsi="Times New Roman" w:cs="Times New Roman"/>
            <w:color w:val="auto"/>
            <w:sz w:val="28"/>
            <w:szCs w:val="28"/>
          </w:rPr>
          <w:t>145 километров</w:t>
        </w:r>
      </w:smartTag>
      <w:r w:rsidRPr="00A754C1">
        <w:rPr>
          <w:rFonts w:ascii="Times New Roman" w:hAnsi="Times New Roman" w:cs="Times New Roman"/>
          <w:color w:val="auto"/>
          <w:sz w:val="28"/>
          <w:szCs w:val="28"/>
        </w:rPr>
        <w:t>), впадающая в  Чагодощу, приток Мологи, а севернее реки Песь протекает в том же направлении ее левый приток Ратца. На востоке течет река Кабожа с притоком Левоч</w:t>
      </w:r>
      <w:r w:rsidRPr="00A754C1">
        <w:rPr>
          <w:rFonts w:ascii="Times New Roman" w:hAnsi="Times New Roman" w:cs="Times New Roman"/>
          <w:color w:val="auto"/>
          <w:sz w:val="28"/>
          <w:szCs w:val="28"/>
        </w:rPr>
        <w:softHyphen/>
        <w:t xml:space="preserve">кой. Река Кабожа впадает в Мологу. </w:t>
      </w:r>
    </w:p>
    <w:p w:rsidR="008A5D75" w:rsidRPr="00A754C1" w:rsidRDefault="008A5D75" w:rsidP="0055263D">
      <w:pPr>
        <w:widowControl/>
        <w:shd w:val="clear" w:color="auto" w:fill="FFFFFF"/>
        <w:overflowPunct w:val="0"/>
        <w:autoSpaceDE w:val="0"/>
        <w:autoSpaceDN w:val="0"/>
        <w:adjustRightInd w:val="0"/>
        <w:spacing w:line="276" w:lineRule="auto"/>
        <w:ind w:firstLine="708"/>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Леса занимают  64 процента территории (204,3 тыс. га), господствуют сосновые леса разного типа с верховыми и пере</w:t>
      </w:r>
      <w:r w:rsidRPr="00A754C1">
        <w:rPr>
          <w:rFonts w:ascii="Times New Roman" w:hAnsi="Times New Roman" w:cs="Times New Roman"/>
          <w:snapToGrid w:val="0"/>
          <w:sz w:val="28"/>
          <w:szCs w:val="28"/>
        </w:rPr>
        <w:softHyphen/>
        <w:t>ходными болотами и не заболоченными сосняками, брусничными и вересково</w:t>
      </w:r>
      <w:r>
        <w:rPr>
          <w:rFonts w:ascii="Times New Roman" w:hAnsi="Times New Roman" w:cs="Times New Roman"/>
          <w:snapToGrid w:val="0"/>
          <w:sz w:val="28"/>
          <w:szCs w:val="28"/>
        </w:rPr>
        <w:t>-</w:t>
      </w:r>
      <w:r w:rsidRPr="00A754C1">
        <w:rPr>
          <w:rFonts w:ascii="Times New Roman" w:hAnsi="Times New Roman" w:cs="Times New Roman"/>
          <w:snapToGrid w:val="0"/>
          <w:sz w:val="28"/>
          <w:szCs w:val="28"/>
        </w:rPr>
        <w:t xml:space="preserve">лишайниковыми. Многие тысячелетия лес служит местом охоты, отдыха, сбора грибов и ягод. </w:t>
      </w:r>
    </w:p>
    <w:p w:rsidR="008A5D75" w:rsidRDefault="008A5D75"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       Экономика Хвойнинского муниципального района за годы рыночных преобразований превратилась в многоотраслевую при значительной роли частного сектора не только по числу предприятий, но и по объемам производства товаров и услуг. Помимо частной формы собственности в районе представлены организации государственной, муниципальной, иностранной, смешанной и других форм собственности. Общее число предприятий и организаций по данным </w:t>
      </w:r>
    </w:p>
    <w:p w:rsidR="008A5D75" w:rsidRDefault="008A5D75" w:rsidP="007A5106">
      <w:pPr>
        <w:widowControl/>
        <w:overflowPunct w:val="0"/>
        <w:autoSpaceDE w:val="0"/>
        <w:autoSpaceDN w:val="0"/>
        <w:adjustRightInd w:val="0"/>
        <w:spacing w:line="276" w:lineRule="auto"/>
        <w:jc w:val="both"/>
        <w:rPr>
          <w:rFonts w:ascii="Times New Roman" w:hAnsi="Times New Roman" w:cs="Times New Roman"/>
          <w:color w:val="auto"/>
          <w:sz w:val="28"/>
          <w:szCs w:val="28"/>
        </w:rPr>
      </w:pPr>
    </w:p>
    <w:p w:rsidR="008A5D75" w:rsidRPr="00A754C1" w:rsidRDefault="008A5D75" w:rsidP="007A5106">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Статистического регистра хозяйствующих субъектов </w:t>
      </w: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(Стат</w:t>
      </w:r>
      <w:r>
        <w:rPr>
          <w:rFonts w:ascii="Times New Roman" w:hAnsi="Times New Roman" w:cs="Times New Roman"/>
          <w:color w:val="auto"/>
          <w:sz w:val="28"/>
          <w:szCs w:val="28"/>
        </w:rPr>
        <w:t>регистр Росстата) на начало 2018</w:t>
      </w:r>
      <w:r w:rsidRPr="00A754C1">
        <w:rPr>
          <w:rFonts w:ascii="Times New Roman" w:hAnsi="Times New Roman" w:cs="Times New Roman"/>
          <w:color w:val="auto"/>
          <w:sz w:val="28"/>
          <w:szCs w:val="28"/>
        </w:rPr>
        <w:t xml:space="preserve"> года, составляло в районе 228 единиц (1,4% от всех предприятий Новгородской области).</w:t>
      </w:r>
    </w:p>
    <w:p w:rsidR="008A5D75" w:rsidRPr="00A754C1" w:rsidRDefault="008A5D75"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             Основу экономического потенциала муниципального района составляют лесное хозяйство, промышленность, сельское хозяйство, транспорт и связь, строительство и розничная торговля. Транспорт и связь дает основную долю налоговых поступлений в местный бюджет и является базовой отраслью и фундаментом экономики. </w:t>
      </w:r>
    </w:p>
    <w:p w:rsidR="008A5D75" w:rsidRPr="00A754C1" w:rsidRDefault="008A5D75" w:rsidP="007A5106">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Промышленное производство в районе представлено основными видами экономической деятельности: </w:t>
      </w:r>
    </w:p>
    <w:p w:rsidR="008A5D75" w:rsidRPr="00A754C1" w:rsidRDefault="008A5D75"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sym w:font="Symbol" w:char="F0B7"/>
      </w: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обрабатывающие производства (обработка древесины, пищевая промышленность, производство транспортных средств и оборудования, целлюлозно-бумажное производство, издательская и полиграфическая деятельность);</w:t>
      </w:r>
    </w:p>
    <w:p w:rsidR="008A5D75" w:rsidRPr="00A754C1" w:rsidRDefault="008A5D75"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sym w:font="Symbol" w:char="F0B7"/>
      </w:r>
      <w:r w:rsidRPr="00A754C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 xml:space="preserve">производство и распределение электроэнергии, газа и воды.  </w:t>
      </w:r>
    </w:p>
    <w:p w:rsidR="008A5D75" w:rsidRPr="00A754C1" w:rsidRDefault="008A5D75" w:rsidP="00A754C1">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В целом, предприятиями Хвойнинского района выпускаются следующие виды  продукции: пиломатериалы, топливные брикеты, песок, щебень, гравий, торф, моточные изделия,  пиво,  безалкогольные напитки, пастеризованное молоко, творог, сметана, ряженка, снежок, чай, хлебобулочные и кондитерские изделия,  оказывается ряд услуг, в том числе техническое обслуживание и ремонт тепловозов, транспортировка нефти и светлых нефтепродуктов.</w:t>
      </w:r>
    </w:p>
    <w:p w:rsidR="008A5D75" w:rsidRPr="0054278F" w:rsidRDefault="008A5D75" w:rsidP="0054278F">
      <w:pPr>
        <w:pStyle w:val="21"/>
        <w:spacing w:line="276" w:lineRule="auto"/>
        <w:ind w:firstLine="740"/>
        <w:rPr>
          <w:color w:val="auto"/>
        </w:rPr>
      </w:pPr>
      <w:r w:rsidRPr="0054278F">
        <w:rPr>
          <w:color w:val="auto"/>
        </w:rPr>
        <w:t>За  2017 год оборот розничной торговли составил  1830,1  млн.руб., что на 0,5%  больше   соответствующего периода прошлого года в  сопоставимых ценах. В структуре оборота розничной торговли удельный вес пищевых продуктов, включая напитки, и табачные изделия составил 54,2 %, непродовольственных- 45,8 % (2016 год- 55,0% и 45,0% соответственно).</w:t>
      </w:r>
    </w:p>
    <w:p w:rsidR="008A5D75" w:rsidRPr="00A754C1" w:rsidRDefault="008A5D75" w:rsidP="0054278F">
      <w:pPr>
        <w:pStyle w:val="21"/>
        <w:shd w:val="clear" w:color="auto" w:fill="auto"/>
        <w:spacing w:line="276" w:lineRule="auto"/>
        <w:ind w:firstLine="740"/>
        <w:rPr>
          <w:highlight w:val="yellow"/>
        </w:rPr>
      </w:pPr>
      <w:r w:rsidRPr="0054278F">
        <w:rPr>
          <w:color w:val="auto"/>
        </w:rPr>
        <w:t>Товарооборот на душу населения составил 126432 руб., что на 3 % больше  соответствующего периода прошлого года в  сопоставимых ценах.</w:t>
      </w:r>
      <w:r>
        <w:rPr>
          <w:color w:val="auto"/>
        </w:rPr>
        <w:t xml:space="preserve"> </w:t>
      </w:r>
    </w:p>
    <w:p w:rsidR="008A5D75" w:rsidRPr="00A754C1" w:rsidRDefault="008A5D75" w:rsidP="00A754C1">
      <w:pPr>
        <w:pStyle w:val="21"/>
        <w:shd w:val="clear" w:color="auto" w:fill="auto"/>
        <w:spacing w:line="276" w:lineRule="auto"/>
        <w:ind w:firstLine="740"/>
        <w:rPr>
          <w:rStyle w:val="22"/>
        </w:rPr>
      </w:pPr>
      <w:r w:rsidRPr="00A754C1">
        <w:rPr>
          <w:rStyle w:val="22"/>
        </w:rPr>
        <w:t>Численность населения.</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Общая численность работающих в целом по району – 5291 человек, в том числе в  материальном   производстве 2995  человек, из них по видам экономической деятельности:  </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 сельское хозяйство, охота и лесное хозяйство и предоставление услуг в этих областях    - 499 -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добыча полезных ископаемых    -    84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обрабатывающие производства   -   335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обеспечение  электроэнергией, газам и паром – 223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водоснабжение, водоотведение- 91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-строительство</w:t>
      </w:r>
      <w:r w:rsidRPr="0054278F">
        <w:rPr>
          <w:rFonts w:ascii="Times New Roman" w:hAnsi="Times New Roman" w:cs="Times New Roman"/>
          <w:color w:val="auto"/>
          <w:sz w:val="28"/>
          <w:szCs w:val="28"/>
        </w:rPr>
        <w:tab/>
      </w:r>
      <w:r w:rsidRPr="0054278F">
        <w:rPr>
          <w:rFonts w:ascii="Times New Roman" w:hAnsi="Times New Roman" w:cs="Times New Roman"/>
          <w:color w:val="auto"/>
          <w:sz w:val="28"/>
          <w:szCs w:val="28"/>
        </w:rPr>
        <w:tab/>
      </w:r>
      <w:r w:rsidRPr="0054278F">
        <w:rPr>
          <w:rFonts w:ascii="Times New Roman" w:hAnsi="Times New Roman" w:cs="Times New Roman"/>
          <w:color w:val="auto"/>
          <w:sz w:val="28"/>
          <w:szCs w:val="28"/>
        </w:rPr>
        <w:tab/>
        <w:t>-50 чел.</w:t>
      </w:r>
    </w:p>
    <w:p w:rsidR="008A5D75"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оптовая и розничная торговля </w:t>
      </w:r>
      <w:r w:rsidRPr="0054278F">
        <w:rPr>
          <w:rFonts w:ascii="Times New Roman" w:hAnsi="Times New Roman" w:cs="Times New Roman"/>
          <w:color w:val="auto"/>
          <w:sz w:val="28"/>
          <w:szCs w:val="28"/>
        </w:rPr>
        <w:tab/>
        <w:t>-647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-транспортировка и хранение </w:t>
      </w:r>
      <w:r w:rsidRPr="0054278F">
        <w:rPr>
          <w:rFonts w:ascii="Times New Roman" w:hAnsi="Times New Roman" w:cs="Times New Roman"/>
          <w:color w:val="auto"/>
          <w:sz w:val="28"/>
          <w:szCs w:val="28"/>
        </w:rPr>
        <w:tab/>
        <w:t>-953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связь                                             - 80 чел.                        </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-бытовое обслуживание, прочие услуги –   33 чел.</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Средняя производительность труда по району  на одного работающего в  месяц составила – 133025 руб., наиболее высокая – на транспорте, связи, обрабатывающих производствах, низкая – в сфере сельского хозяйства, строительства, добычи полезных ископаемых. </w:t>
      </w:r>
    </w:p>
    <w:p w:rsidR="008A5D75" w:rsidRPr="0054278F"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Фонд оплаты труда в целом по району составил – 1297,2 млн. рублей (103% к аналогичному периоду  2016 года).</w:t>
      </w:r>
    </w:p>
    <w:p w:rsidR="008A5D75"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Средняя номинальная  начисленная заработная  плата за  2017 год составляет – 25116  рублей, по крупным и средним предприятиям (по данным Новгородстата  за январь- ноябрь) – 28553,8 руб., в том числе в материальной сфере –32456руб., в социальной –22209 руб.</w:t>
      </w:r>
    </w:p>
    <w:p w:rsidR="008A5D75" w:rsidRPr="0054278F" w:rsidRDefault="008A5D75" w:rsidP="0054278F">
      <w:pPr>
        <w:shd w:val="clear" w:color="auto" w:fill="FFFFFF"/>
        <w:ind w:firstLine="709"/>
        <w:jc w:val="both"/>
        <w:rPr>
          <w:rFonts w:ascii="Times New Roman" w:hAnsi="Times New Roman" w:cs="Times New Roman"/>
          <w:sz w:val="28"/>
          <w:szCs w:val="28"/>
        </w:rPr>
      </w:pPr>
      <w:r w:rsidRPr="0054278F">
        <w:rPr>
          <w:rFonts w:ascii="Times New Roman" w:hAnsi="Times New Roman" w:cs="Times New Roman"/>
          <w:sz w:val="28"/>
          <w:szCs w:val="28"/>
        </w:rPr>
        <w:t>Демографическая ситуация в 2017 году характеризовалась увеличением  естественной убыли населения. Число умерших превысило число родившихся  в 2,7 раза ( за 2016 год- в 2,1 раза).</w:t>
      </w:r>
    </w:p>
    <w:p w:rsidR="008A5D75" w:rsidRPr="0054278F" w:rsidRDefault="008A5D75" w:rsidP="00EB76E5">
      <w:pPr>
        <w:shd w:val="clear" w:color="auto" w:fill="FFFFFF"/>
        <w:ind w:firstLine="709"/>
        <w:jc w:val="both"/>
        <w:rPr>
          <w:rFonts w:ascii="Times New Roman" w:hAnsi="Times New Roman" w:cs="Times New Roman"/>
          <w:sz w:val="28"/>
          <w:szCs w:val="28"/>
        </w:rPr>
      </w:pPr>
      <w:r w:rsidRPr="0054278F">
        <w:rPr>
          <w:rFonts w:ascii="Times New Roman" w:hAnsi="Times New Roman" w:cs="Times New Roman"/>
          <w:sz w:val="28"/>
          <w:szCs w:val="28"/>
        </w:rPr>
        <w:t>Показатели естественного движения населения в  2017 году приведены ниже (по данным отдела ЗАГСа).</w:t>
      </w:r>
    </w:p>
    <w:p w:rsidR="008A5D75" w:rsidRPr="0054278F" w:rsidRDefault="008A5D75" w:rsidP="0054278F">
      <w:pPr>
        <w:shd w:val="clear" w:color="auto" w:fill="FFFFFF"/>
        <w:ind w:firstLine="709"/>
        <w:jc w:val="both"/>
        <w:rPr>
          <w:rFonts w:ascii="Times New Roman" w:hAnsi="Times New Roman" w:cs="Times New Roman"/>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1404"/>
        <w:gridCol w:w="1343"/>
        <w:gridCol w:w="1751"/>
        <w:gridCol w:w="1087"/>
        <w:gridCol w:w="1233"/>
      </w:tblGrid>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Человек</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Отклонение</w:t>
            </w:r>
          </w:p>
        </w:tc>
        <w:tc>
          <w:tcPr>
            <w:tcW w:w="2320" w:type="dxa"/>
            <w:gridSpan w:val="2"/>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На 1000  человек</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2017 год</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2016 год</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w:t>
            </w: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2017</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2016</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родившихся</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109</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142</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-33</w:t>
            </w: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7,6</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9,5</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умерших</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298</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298</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0</w:t>
            </w: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20,7</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20,0</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Естественная убыль</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-189</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-156</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-13,1</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-10,5</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Зарегистрировано:</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браков</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75</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91</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-16</w:t>
            </w: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5,2</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6,1</w:t>
            </w:r>
          </w:p>
        </w:tc>
      </w:tr>
      <w:tr w:rsidR="008A5D75" w:rsidRPr="0054278F" w:rsidTr="0054278F">
        <w:tc>
          <w:tcPr>
            <w:tcW w:w="2602"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разводов</w:t>
            </w:r>
          </w:p>
        </w:tc>
        <w:tc>
          <w:tcPr>
            <w:tcW w:w="1404"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54</w:t>
            </w:r>
          </w:p>
        </w:tc>
        <w:tc>
          <w:tcPr>
            <w:tcW w:w="134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52</w:t>
            </w:r>
          </w:p>
        </w:tc>
        <w:tc>
          <w:tcPr>
            <w:tcW w:w="1751"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2</w:t>
            </w:r>
          </w:p>
        </w:tc>
        <w:tc>
          <w:tcPr>
            <w:tcW w:w="1087"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3,8</w:t>
            </w:r>
          </w:p>
        </w:tc>
        <w:tc>
          <w:tcPr>
            <w:tcW w:w="1233" w:type="dxa"/>
          </w:tcPr>
          <w:p w:rsidR="008A5D75" w:rsidRPr="0054278F" w:rsidRDefault="008A5D75">
            <w:pPr>
              <w:overflowPunct w:val="0"/>
              <w:autoSpaceDE w:val="0"/>
              <w:autoSpaceDN w:val="0"/>
              <w:adjustRightInd w:val="0"/>
              <w:jc w:val="both"/>
              <w:rPr>
                <w:rFonts w:ascii="Times New Roman" w:hAnsi="Times New Roman" w:cs="Times New Roman"/>
                <w:bCs/>
                <w:sz w:val="28"/>
                <w:szCs w:val="28"/>
              </w:rPr>
            </w:pPr>
            <w:r w:rsidRPr="0054278F">
              <w:rPr>
                <w:rFonts w:ascii="Times New Roman" w:hAnsi="Times New Roman" w:cs="Times New Roman"/>
                <w:sz w:val="28"/>
                <w:szCs w:val="28"/>
              </w:rPr>
              <w:t>3,5</w:t>
            </w:r>
          </w:p>
        </w:tc>
      </w:tr>
    </w:tbl>
    <w:p w:rsidR="008A5D75" w:rsidRDefault="008A5D75" w:rsidP="0054278F">
      <w:pPr>
        <w:shd w:val="clear" w:color="auto" w:fill="FFFFFF"/>
        <w:ind w:firstLine="709"/>
        <w:jc w:val="both"/>
        <w:rPr>
          <w:rFonts w:ascii="Times New Roman" w:hAnsi="Times New Roman" w:cs="Times New Roman"/>
          <w:sz w:val="28"/>
          <w:szCs w:val="28"/>
        </w:rPr>
      </w:pPr>
    </w:p>
    <w:p w:rsidR="008A5D75" w:rsidRPr="0054278F" w:rsidRDefault="008A5D75" w:rsidP="0054278F">
      <w:pPr>
        <w:shd w:val="clear" w:color="auto" w:fill="FFFFFF"/>
        <w:ind w:firstLine="709"/>
        <w:jc w:val="both"/>
        <w:rPr>
          <w:rFonts w:ascii="Times New Roman" w:hAnsi="Times New Roman" w:cs="Times New Roman"/>
          <w:bCs/>
          <w:sz w:val="28"/>
          <w:szCs w:val="28"/>
        </w:rPr>
      </w:pPr>
      <w:r w:rsidRPr="0054278F">
        <w:rPr>
          <w:rFonts w:ascii="Times New Roman" w:hAnsi="Times New Roman" w:cs="Times New Roman"/>
          <w:sz w:val="28"/>
          <w:szCs w:val="28"/>
        </w:rPr>
        <w:t>Численность постоянно проживающего населения на 01.01.2018 года составила 14367 человек (городское население – 5856, сельское население – 8511 человек).</w:t>
      </w:r>
    </w:p>
    <w:p w:rsidR="008A5D75" w:rsidRPr="0054278F" w:rsidRDefault="008A5D75" w:rsidP="0054278F">
      <w:pPr>
        <w:shd w:val="clear" w:color="auto" w:fill="FFFFFF"/>
        <w:ind w:firstLine="709"/>
        <w:jc w:val="both"/>
        <w:rPr>
          <w:rFonts w:ascii="Times New Roman" w:hAnsi="Times New Roman" w:cs="Times New Roman"/>
          <w:sz w:val="28"/>
          <w:szCs w:val="28"/>
        </w:rPr>
      </w:pPr>
      <w:r w:rsidRPr="0054278F">
        <w:rPr>
          <w:rFonts w:ascii="Times New Roman" w:hAnsi="Times New Roman" w:cs="Times New Roman"/>
          <w:sz w:val="28"/>
          <w:szCs w:val="28"/>
        </w:rPr>
        <w:t>Коэффициент смертности ( в расчете на 1000 человек населения) за   2017 год по сравнению с 2016 годом уменьшился   на 0,3 промили.</w:t>
      </w:r>
    </w:p>
    <w:p w:rsidR="008A5D75" w:rsidRPr="0054278F" w:rsidRDefault="008A5D75" w:rsidP="00EB76E5">
      <w:pPr>
        <w:shd w:val="clear" w:color="auto" w:fill="FFFFFF"/>
        <w:ind w:firstLine="709"/>
        <w:jc w:val="both"/>
        <w:rPr>
          <w:rFonts w:ascii="Times New Roman" w:hAnsi="Times New Roman" w:cs="Times New Roman"/>
          <w:sz w:val="28"/>
          <w:szCs w:val="28"/>
        </w:rPr>
      </w:pPr>
      <w:r w:rsidRPr="0054278F">
        <w:rPr>
          <w:rFonts w:ascii="Times New Roman" w:hAnsi="Times New Roman" w:cs="Times New Roman"/>
          <w:sz w:val="28"/>
          <w:szCs w:val="28"/>
        </w:rPr>
        <w:t xml:space="preserve">Основными причинами смертности являлись болезни системы кровообращения (59,5%), старость (23%), онкологические заболевания  ( 8,4%), внешние причины ( 7,5 %).  </w:t>
      </w:r>
    </w:p>
    <w:p w:rsidR="008A5D75" w:rsidRPr="0054278F" w:rsidRDefault="008A5D75" w:rsidP="0054278F">
      <w:pPr>
        <w:shd w:val="clear" w:color="auto" w:fill="FFFFFF"/>
        <w:ind w:firstLine="709"/>
        <w:jc w:val="both"/>
        <w:rPr>
          <w:rFonts w:ascii="Times New Roman" w:hAnsi="Times New Roman" w:cs="Times New Roman"/>
          <w:sz w:val="28"/>
          <w:szCs w:val="28"/>
        </w:rPr>
      </w:pPr>
      <w:r w:rsidRPr="0054278F">
        <w:rPr>
          <w:rFonts w:ascii="Times New Roman" w:hAnsi="Times New Roman" w:cs="Times New Roman"/>
          <w:sz w:val="28"/>
          <w:szCs w:val="28"/>
        </w:rPr>
        <w:t>В 2017 году в органе ЗАГС официально зарегистрировались 75 супружеских пар, количество разводов увеличилось   и составило 54 пары.</w:t>
      </w:r>
    </w:p>
    <w:p w:rsidR="008A5D75" w:rsidRDefault="008A5D75" w:rsidP="0054278F">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r w:rsidRPr="00A754C1">
        <w:rPr>
          <w:rFonts w:ascii="Times New Roman" w:hAnsi="Times New Roman" w:cs="Times New Roman"/>
          <w:b/>
          <w:color w:val="auto"/>
          <w:sz w:val="28"/>
          <w:szCs w:val="28"/>
        </w:rPr>
        <w:t>Занятость населения.</w:t>
      </w:r>
      <w:r w:rsidRPr="00A754C1">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За 2017 год число  обратившихся в центр  занятости составило 311 человек, за отчетный период трудоустроено –163 человека, 184 </w:t>
      </w:r>
    </w:p>
    <w:p w:rsidR="008A5D75" w:rsidRDefault="008A5D75" w:rsidP="00B27C39">
      <w:pPr>
        <w:shd w:val="clear" w:color="auto" w:fill="FFFFFF"/>
        <w:autoSpaceDE w:val="0"/>
        <w:autoSpaceDN w:val="0"/>
        <w:adjustRightInd w:val="0"/>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человек признаны безработными, на учете  состоит –84 человек. Приступили к профессиональной подготовке 21 безработный гражданин. В общественных работах число участников составило 19 человек. Уровень  безработицы по данным центра   составил  1,2 %, реальный – 4,0 %.</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Одной из главных задач социально-экономической политики Администрации района является социальная защита малоимущих.</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Стабильно работает отдел Пенсионного фонда по Хвойнинскому району, выплачено пенсий на сумму 764,8 млн. рублей. Средний размер пенсии составил 12344,85  рублей, в т.ч. по старости – 13064,99 руб.  В  районе получают пенсию 4577  пенсионеров,  в т.ч. по старости- 3899 человек, что составляет    31,9 % от постоянно проживающего населения района.</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В рамках реализации действующих областных программ, направленных на социальную поддержку семей, детей, граждан пожилого возраста, инвалидов и граждан, оказавшихся в трудной жизненной ситуации, а также для улучшения демографической ситуации,  адресную социальную помощь получили 2905  человек на общую сумму 2,5 млн. рублей. </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 На реализацию мер социальной поддержки различным категориям граждан, проводимой в рамках делегированных полномочий, направлено 39,4 млн. рублей, в том числе в соответствии с федеральным законодательством 6,1 млн. руб., областным 33,3 млн. руб. </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ab/>
        <w:t xml:space="preserve">За отчетный период ежемесячная денежная компенсация расходов,  по оплате жилищных и коммунальных услуг, выплачена 2728  получателю на общую сумму 23,0 млн. руб. Ежемесячную денежную выплату получили 2070  областных льготника на общую сумму 12,0 млн.  руб.   </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Своевременно и в полном объеме выплачены детские пособия на сумму  2,3 млн. рублей  335 получателям, на 676 детей.    </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34 гражданам, имеющим  правительственные награды, присвоено звание «Ветеран труда»,  22  гражданам, имеющим соответствующий трудовой стаж и областные награды, присвоено звание «Ветеран труда Новгородской области».     </w:t>
      </w:r>
    </w:p>
    <w:p w:rsidR="008A5D75" w:rsidRPr="0054278F" w:rsidRDefault="008A5D75" w:rsidP="00EB76E5">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В  целях увеличения количества многодетных семей, федеральными и областными законами, предусмотрена ежемесячная денежная выплата при рождении (усыновлении) третьего и последующих детей. За  2017 год денежная выплата произведена  93 получателям на 98 детей, в сумме 114,1 млн. рублей.</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На 01.01.2018 года  в нашем районе имеют статус многодетности 164 семьи , в которых проживает 543 ребенка.  В течение отчетного периода  выдано 38 сертификатов  на региональный капитал «Семья», из них 30 человек ими распорядились.  </w:t>
      </w:r>
    </w:p>
    <w:p w:rsidR="008A5D75" w:rsidRDefault="008A5D75" w:rsidP="0054278F">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 За отчетный период  по линии социальной защиты направлены в детские оздоровительные лагеря  115 детей, из них в  МАУ ДОД ДООЦ «Гверстянец» - 7 детей</w:t>
      </w:r>
      <w:r>
        <w:rPr>
          <w:rFonts w:ascii="Times New Roman" w:hAnsi="Times New Roman" w:cs="Times New Roman"/>
          <w:color w:val="auto"/>
          <w:sz w:val="28"/>
          <w:szCs w:val="28"/>
        </w:rPr>
        <w:t>, МАОУ ДФ «Парус» - 7 детей</w:t>
      </w:r>
      <w:r w:rsidRPr="005427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ОАУСО «Реабилитационный центр для детей </w:t>
      </w:r>
    </w:p>
    <w:p w:rsidR="008A5D75" w:rsidRDefault="008A5D75" w:rsidP="0054278F">
      <w:pPr>
        <w:pStyle w:val="Default"/>
        <w:spacing w:line="276" w:lineRule="auto"/>
        <w:jc w:val="both"/>
        <w:rPr>
          <w:rFonts w:ascii="Times New Roman" w:hAnsi="Times New Roman" w:cs="Times New Roman"/>
          <w:color w:val="auto"/>
          <w:sz w:val="28"/>
          <w:szCs w:val="28"/>
        </w:rPr>
      </w:pP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и подростков с ограниченными возможностями» - 8 детей, ДОЛ «Лесная сказка»- 9 детей, ДОЛ «Солнышко»- 20 детей, ДОЛ «Дружба»-20 детей, ОАУЗ санаторий «Мать и дитя»- 3 ребенка, ДОЛ «Столбово»- 41 ребенок.</w:t>
      </w:r>
    </w:p>
    <w:p w:rsidR="008A5D75" w:rsidRPr="0054278F" w:rsidRDefault="008A5D75" w:rsidP="0054278F">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 xml:space="preserve">В районе функционируют государственные учреждения социального обслуживания: «Хвойнинский дом-интернат для престарелых и инвалидов «Песь» и «Анциферово», в которых проживают 54 человека, а также ОАУСО «Хвойнинский комплексный центр социального обслуживания населения», при котором действуют отделение срочной помощи, три отделения социально-бытового обслуживания, отделение медико-социального обслуживания, отделение социального приюта для детей п. Юбилейный , где за текущий период  прошли реабилитацию 83 ребенка. </w:t>
      </w:r>
    </w:p>
    <w:p w:rsidR="008A5D75" w:rsidRPr="0054278F" w:rsidRDefault="008A5D75" w:rsidP="00EB76E5">
      <w:pPr>
        <w:pStyle w:val="Default"/>
        <w:spacing w:line="276" w:lineRule="auto"/>
        <w:jc w:val="both"/>
        <w:rPr>
          <w:rFonts w:ascii="Times New Roman" w:hAnsi="Times New Roman" w:cs="Times New Roman"/>
          <w:color w:val="auto"/>
          <w:sz w:val="28"/>
          <w:szCs w:val="28"/>
        </w:rPr>
      </w:pPr>
      <w:r w:rsidRPr="0054278F">
        <w:rPr>
          <w:rFonts w:ascii="Times New Roman" w:hAnsi="Times New Roman" w:cs="Times New Roman"/>
          <w:color w:val="auto"/>
          <w:sz w:val="28"/>
          <w:szCs w:val="28"/>
        </w:rPr>
        <w:tab/>
        <w:t xml:space="preserve">В фонд традиционного благотворительного марафона «Рождественский подарок» в денежном и натуральном виде поступили пожертвования от организаций и жителей в сумме 2,1 млн. рублей, которые направлены на оказание помощи и проведение различных мероприятий для  60 организаций  работающих с детьми, и  476 семей, испытывающих трудную жизненную ситуацию. </w:t>
      </w:r>
    </w:p>
    <w:p w:rsidR="008A5D75" w:rsidRPr="00A754C1" w:rsidRDefault="008A5D75" w:rsidP="0054278F">
      <w:pPr>
        <w:pStyle w:val="Default"/>
        <w:spacing w:line="276" w:lineRule="auto"/>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54278F">
        <w:rPr>
          <w:rFonts w:ascii="Times New Roman" w:hAnsi="Times New Roman" w:cs="Times New Roman"/>
          <w:color w:val="auto"/>
          <w:sz w:val="28"/>
          <w:szCs w:val="28"/>
        </w:rPr>
        <w:t>Одной из важнейших задач остается обеспечение социально-трудовых прав работников организаций района. С этой целью осуществлялись  меры по дальнейшему развитию социального партнерства в трудовых отношениях, совершенствованию системы государственного управления охраны труда. В 137 организациях района заключены коллективные договора.</w:t>
      </w:r>
      <w:r w:rsidRPr="00A754C1">
        <w:rPr>
          <w:rFonts w:ascii="Times New Roman" w:hAnsi="Times New Roman" w:cs="Times New Roman"/>
          <w:sz w:val="28"/>
          <w:szCs w:val="28"/>
        </w:rPr>
        <w:tab/>
      </w:r>
    </w:p>
    <w:p w:rsidR="008A5D75" w:rsidRPr="00A754C1" w:rsidRDefault="008A5D75" w:rsidP="00EB76E5">
      <w:pPr>
        <w:pStyle w:val="Default"/>
        <w:spacing w:line="276" w:lineRule="auto"/>
        <w:rPr>
          <w:rFonts w:ascii="Times New Roman" w:hAnsi="Times New Roman" w:cs="Times New Roman"/>
          <w:sz w:val="28"/>
          <w:szCs w:val="28"/>
        </w:rPr>
      </w:pPr>
    </w:p>
    <w:p w:rsidR="008A5D75" w:rsidRPr="00EB76E5" w:rsidRDefault="008A5D75" w:rsidP="00EB76E5">
      <w:pPr>
        <w:pStyle w:val="Default"/>
        <w:spacing w:line="276" w:lineRule="auto"/>
        <w:rPr>
          <w:rFonts w:ascii="Times New Roman" w:hAnsi="Times New Roman" w:cs="Times New Roman"/>
          <w:b/>
          <w:color w:val="auto"/>
          <w:sz w:val="28"/>
          <w:szCs w:val="28"/>
        </w:rPr>
      </w:pPr>
      <w:r>
        <w:rPr>
          <w:rFonts w:ascii="Times New Roman" w:hAnsi="Times New Roman" w:cs="Times New Roman"/>
          <w:b/>
          <w:bCs/>
          <w:color w:val="auto"/>
          <w:sz w:val="28"/>
          <w:szCs w:val="28"/>
        </w:rPr>
        <w:t>2</w:t>
      </w:r>
      <w:r w:rsidRPr="00EB76E5">
        <w:rPr>
          <w:rFonts w:ascii="Times New Roman" w:hAnsi="Times New Roman" w:cs="Times New Roman"/>
          <w:b/>
          <w:bCs/>
          <w:color w:val="auto"/>
          <w:sz w:val="28"/>
          <w:szCs w:val="28"/>
        </w:rPr>
        <w:t xml:space="preserve">.2. Характеристика муниципальной системы образования и направления ее развития. </w:t>
      </w:r>
    </w:p>
    <w:p w:rsidR="008A5D75" w:rsidRPr="00A754C1" w:rsidRDefault="008A5D75" w:rsidP="00A754C1">
      <w:pPr>
        <w:pStyle w:val="21"/>
        <w:shd w:val="clear" w:color="auto" w:fill="auto"/>
        <w:spacing w:line="276" w:lineRule="auto"/>
        <w:ind w:firstLine="820"/>
      </w:pPr>
      <w:r w:rsidRPr="00A754C1">
        <w:t>Основным программным инструментом для достижения целей и задач в сфере образования, является муниципальная программа Хвойнинского района «</w:t>
      </w:r>
      <w:r w:rsidRPr="00A754C1">
        <w:rPr>
          <w:rFonts w:eastAsia="Times New Roman"/>
          <w:bCs/>
          <w:color w:val="auto"/>
          <w:lang w:eastAsia="ar-SA"/>
        </w:rPr>
        <w:t>Развитие образования Хвойнинского муниципального района  на 2014-2020 годы</w:t>
      </w:r>
      <w:r w:rsidRPr="00A754C1">
        <w:t xml:space="preserve">», утвержденная постановлением Администрации Хвойнинского муниципального района от 31.10.2013 № 693. </w:t>
      </w:r>
    </w:p>
    <w:p w:rsidR="008A5D75" w:rsidRPr="00A754C1" w:rsidRDefault="008A5D75" w:rsidP="00A754C1">
      <w:pPr>
        <w:pStyle w:val="21"/>
        <w:shd w:val="clear" w:color="auto" w:fill="auto"/>
        <w:spacing w:line="276" w:lineRule="auto"/>
        <w:ind w:firstLine="820"/>
      </w:pPr>
      <w:r w:rsidRPr="00A754C1">
        <w:t>Муниципальная программа состоит из  подпрограмм:</w:t>
      </w:r>
    </w:p>
    <w:p w:rsidR="008A5D75" w:rsidRPr="00A754C1" w:rsidRDefault="008A5D75" w:rsidP="00A754C1">
      <w:pPr>
        <w:pStyle w:val="21"/>
        <w:spacing w:line="276" w:lineRule="auto"/>
        <w:ind w:firstLine="820"/>
      </w:pPr>
      <w:r w:rsidRPr="00A754C1">
        <w:t>Развитие дошкольного и общего образования в Хвойнинском муниципальном районе;</w:t>
      </w:r>
    </w:p>
    <w:p w:rsidR="008A5D75" w:rsidRPr="00A754C1" w:rsidRDefault="008A5D75" w:rsidP="00A754C1">
      <w:pPr>
        <w:pStyle w:val="21"/>
        <w:spacing w:line="276" w:lineRule="auto"/>
        <w:ind w:firstLine="820"/>
      </w:pPr>
      <w:r w:rsidRPr="00A754C1">
        <w:t>Развитие дополнительного образования в Хвойнинском муниципальном районе;</w:t>
      </w:r>
    </w:p>
    <w:p w:rsidR="008A5D75" w:rsidRPr="00A754C1" w:rsidRDefault="008A5D75" w:rsidP="00A754C1">
      <w:pPr>
        <w:pStyle w:val="21"/>
        <w:spacing w:line="276" w:lineRule="auto"/>
        <w:ind w:firstLine="820"/>
      </w:pPr>
      <w:r w:rsidRPr="00A754C1">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8A5D75" w:rsidRPr="00A754C1" w:rsidRDefault="008A5D75" w:rsidP="00A754C1">
      <w:pPr>
        <w:pStyle w:val="21"/>
        <w:shd w:val="clear" w:color="auto" w:fill="auto"/>
        <w:spacing w:line="276" w:lineRule="auto"/>
        <w:ind w:firstLine="820"/>
      </w:pPr>
      <w:r w:rsidRPr="00A754C1">
        <w:t>Обеспечение муниципального управления в сфере образования Хвойнинского  муниципального района.</w:t>
      </w:r>
    </w:p>
    <w:p w:rsidR="008A5D75" w:rsidRDefault="008A5D75" w:rsidP="00C95FC3">
      <w:pPr>
        <w:widowControl/>
        <w:ind w:firstLine="709"/>
        <w:jc w:val="both"/>
        <w:rPr>
          <w:rFonts w:ascii="Times New Roman" w:hAnsi="Times New Roman" w:cs="Times New Roman"/>
          <w:color w:val="auto"/>
          <w:sz w:val="28"/>
          <w:szCs w:val="28"/>
        </w:rPr>
      </w:pP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Расходы главного распорядителя кредитов  </w:t>
      </w:r>
      <w:r w:rsidRPr="00C95FC3">
        <w:rPr>
          <w:rFonts w:ascii="Times New Roman" w:hAnsi="Times New Roman" w:cs="Times New Roman"/>
          <w:b/>
          <w:color w:val="auto"/>
          <w:sz w:val="28"/>
          <w:szCs w:val="28"/>
        </w:rPr>
        <w:t>Комитета образования</w:t>
      </w:r>
      <w:r w:rsidRPr="00C95FC3">
        <w:rPr>
          <w:rFonts w:ascii="Times New Roman" w:hAnsi="Times New Roman" w:cs="Times New Roman"/>
          <w:color w:val="auto"/>
          <w:sz w:val="28"/>
          <w:szCs w:val="28"/>
        </w:rPr>
        <w:t xml:space="preserve"> за 2017 год составили 216 515,2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Расходы по отрасли «Образование» осуществлялись на основе сетевых показателей и областных нормативов финансового обеспечения образовательной деятельности организаций, в том числе нормативов финансирования расходов на заработную плату, нормативов финансирования расходов на материальное обеспечение и нормативов финансирования мер социальной поддержки обучающихся.</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В общей сумме расходов: </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C95FC3">
        <w:rPr>
          <w:rFonts w:ascii="Times New Roman" w:hAnsi="Times New Roman" w:cs="Times New Roman"/>
          <w:color w:val="auto"/>
          <w:sz w:val="28"/>
          <w:szCs w:val="28"/>
        </w:rPr>
        <w:t xml:space="preserve">расходы на оплату труда с начислениями работников образования составили 127 294,4 тысячи рублей </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C95FC3">
        <w:rPr>
          <w:rFonts w:ascii="Times New Roman" w:hAnsi="Times New Roman" w:cs="Times New Roman"/>
          <w:color w:val="auto"/>
          <w:sz w:val="28"/>
          <w:szCs w:val="28"/>
        </w:rPr>
        <w:t>расходы по оплате коммунальных услуг учреждений образования составили 36 млн. 452,5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расходы на организацию летнего отдыха и оздоровления детей составили 1021,0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расходы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составили 18,0 тысяч рублей</w:t>
      </w:r>
      <w:r>
        <w:rPr>
          <w:rFonts w:ascii="Times New Roman" w:hAnsi="Times New Roman" w:cs="Times New Roman"/>
          <w:color w:val="auto"/>
          <w:sz w:val="28"/>
          <w:szCs w:val="28"/>
        </w:rPr>
        <w:t>.</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В 2017 году  большая часть расходов - 211 328,7 тысяч рублей по комитету образования Администрации Хвойнинского муниципального района входит в муниципальную программу «Развитие образования в Хвойнинском муниципальном районе на 2014-2020 годы». Расходы за счет средств федерального бюджета составили – 5528,1 тысяч рублей, расходы за счет средств областного бюджета составили – 151008,5 тысяч рублей, расходы за счет средств районного бюджета составили – 54792,1 тысяч рублей.</w:t>
      </w:r>
    </w:p>
    <w:p w:rsidR="008A5D75" w:rsidRDefault="008A5D75" w:rsidP="00C95FC3">
      <w:pPr>
        <w:widowControl/>
        <w:ind w:firstLine="709"/>
        <w:jc w:val="both"/>
        <w:rPr>
          <w:rFonts w:ascii="Times New Roman" w:hAnsi="Times New Roman" w:cs="Times New Roman"/>
          <w:b/>
          <w:color w:val="auto"/>
          <w:sz w:val="28"/>
          <w:szCs w:val="28"/>
        </w:rPr>
      </w:pPr>
    </w:p>
    <w:p w:rsidR="008A5D75" w:rsidRPr="00C95FC3" w:rsidRDefault="008A5D75" w:rsidP="00C95FC3">
      <w:pPr>
        <w:widowControl/>
        <w:ind w:firstLine="709"/>
        <w:jc w:val="both"/>
        <w:rPr>
          <w:rFonts w:ascii="Times New Roman" w:hAnsi="Times New Roman" w:cs="Times New Roman"/>
          <w:b/>
          <w:color w:val="auto"/>
          <w:sz w:val="28"/>
          <w:szCs w:val="28"/>
        </w:rPr>
      </w:pPr>
      <w:r w:rsidRPr="00C95FC3">
        <w:rPr>
          <w:rFonts w:ascii="Times New Roman" w:hAnsi="Times New Roman" w:cs="Times New Roman"/>
          <w:b/>
          <w:color w:val="auto"/>
          <w:sz w:val="28"/>
          <w:szCs w:val="28"/>
        </w:rPr>
        <w:t>Вся программа состоит из 4 подпрограмм:</w:t>
      </w:r>
    </w:p>
    <w:p w:rsidR="008A5D75" w:rsidRPr="00C95FC3" w:rsidRDefault="008A5D75" w:rsidP="006039D3">
      <w:pPr>
        <w:widowControl/>
        <w:numPr>
          <w:ilvl w:val="0"/>
          <w:numId w:val="7"/>
        </w:numPr>
        <w:ind w:left="0" w:firstLine="0"/>
        <w:jc w:val="both"/>
        <w:rPr>
          <w:rFonts w:ascii="Times New Roman" w:hAnsi="Times New Roman" w:cs="Times New Roman"/>
          <w:b/>
          <w:color w:val="auto"/>
          <w:sz w:val="28"/>
          <w:szCs w:val="28"/>
        </w:rPr>
      </w:pPr>
      <w:r w:rsidRPr="00C95FC3">
        <w:rPr>
          <w:rFonts w:ascii="Times New Roman" w:hAnsi="Times New Roman" w:cs="Times New Roman"/>
          <w:b/>
          <w:color w:val="auto"/>
          <w:sz w:val="28"/>
          <w:szCs w:val="28"/>
        </w:rPr>
        <w:t xml:space="preserve">«Развитие дошкольного и общего образования в Хвойнинском муниципальном районе». </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Расходы по этой  подпрограмме составили 1979,6 тысяч рублей. За счет средств федерального бюджета  – 628,4 тысяч рублей, областного бюджета – 1120,4 тысяч рублей, районного бюджета – 230,8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В том числе на:</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обеспечение проведения государственной итоговой аттестации по образовательным программам основного общего и среднего общего образования 70,0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организация дистанционного образования детей – инвалидов 7,7 тысяч рублей за счет средств областного бюджета;</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проведение районных мероприятий 50,0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обеспечение доступа организаций, осуществляющих образовательную деятельность к информационно-телекоммуникационной сети «Интернет» 213,0 тысяч рублей за счет средств областного бюджета;</w:t>
      </w:r>
    </w:p>
    <w:p w:rsidR="008A5D75" w:rsidRDefault="008A5D75" w:rsidP="00C95FC3">
      <w:pPr>
        <w:widowControl/>
        <w:ind w:firstLine="709"/>
        <w:jc w:val="both"/>
        <w:rPr>
          <w:rFonts w:ascii="Times New Roman" w:hAnsi="Times New Roman" w:cs="Times New Roman"/>
          <w:color w:val="auto"/>
          <w:sz w:val="28"/>
          <w:szCs w:val="28"/>
        </w:rPr>
      </w:pPr>
    </w:p>
    <w:p w:rsidR="008A5D75" w:rsidRDefault="008A5D75" w:rsidP="00C95FC3">
      <w:pPr>
        <w:widowControl/>
        <w:ind w:firstLine="709"/>
        <w:jc w:val="both"/>
        <w:rPr>
          <w:rFonts w:ascii="Times New Roman" w:hAnsi="Times New Roman" w:cs="Times New Roman"/>
          <w:color w:val="auto"/>
          <w:sz w:val="28"/>
          <w:szCs w:val="28"/>
        </w:rPr>
      </w:pPr>
    </w:p>
    <w:p w:rsidR="008A5D75" w:rsidRDefault="008A5D75" w:rsidP="00C95FC3">
      <w:pPr>
        <w:widowControl/>
        <w:ind w:firstLine="709"/>
        <w:jc w:val="both"/>
        <w:rPr>
          <w:rFonts w:ascii="Times New Roman" w:hAnsi="Times New Roman" w:cs="Times New Roman"/>
          <w:color w:val="auto"/>
          <w:sz w:val="28"/>
          <w:szCs w:val="28"/>
        </w:rPr>
      </w:pP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обеспечение организаций, осуществляющих образовательную деятельность учебниками и учебными пособиями 530,7 тысяч рублей за счет средств областного бюджета;</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1108,2 тысяч рублей, в том числе средства федерального бюджета – 628,4 тыс. рублей. За счет средств областного бюджета – 369,0 тыс.руб., за счет средств района -110,8 тыс.руб. За счет этих средств школа с. Левоча и школа п. Юбилейный приобрели два спортивных плоскостных сооружения. </w:t>
      </w:r>
    </w:p>
    <w:p w:rsidR="008A5D75" w:rsidRPr="00C95FC3" w:rsidRDefault="008A5D75" w:rsidP="00C95FC3">
      <w:pPr>
        <w:widowControl/>
        <w:ind w:left="709"/>
        <w:jc w:val="both"/>
        <w:rPr>
          <w:rFonts w:ascii="Times New Roman" w:hAnsi="Times New Roman" w:cs="Times New Roman"/>
          <w:b/>
          <w:color w:val="auto"/>
          <w:sz w:val="28"/>
          <w:szCs w:val="28"/>
        </w:rPr>
      </w:pPr>
    </w:p>
    <w:p w:rsidR="008A5D75" w:rsidRPr="00C95FC3" w:rsidRDefault="008A5D75" w:rsidP="006039D3">
      <w:pPr>
        <w:widowControl/>
        <w:numPr>
          <w:ilvl w:val="0"/>
          <w:numId w:val="7"/>
        </w:numPr>
        <w:ind w:left="0" w:firstLine="0"/>
        <w:jc w:val="both"/>
        <w:rPr>
          <w:rFonts w:ascii="Times New Roman" w:hAnsi="Times New Roman" w:cs="Times New Roman"/>
          <w:b/>
          <w:color w:val="auto"/>
          <w:sz w:val="28"/>
          <w:szCs w:val="28"/>
        </w:rPr>
      </w:pPr>
      <w:r w:rsidRPr="00C95FC3">
        <w:rPr>
          <w:rFonts w:ascii="Times New Roman" w:hAnsi="Times New Roman" w:cs="Times New Roman"/>
          <w:b/>
          <w:color w:val="auto"/>
          <w:sz w:val="28"/>
          <w:szCs w:val="28"/>
        </w:rPr>
        <w:t>«Развитие дополнительного образования в Хвойнинском муниципальном районе».</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Расходы по данной подпрограмме составили 1773,2 тысяч рублей за счет средств районного бюджета, в том числе на:</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 разработку проектно-сметной документации на строительство физкультурно-оздоровительного комплекса, проведение государственной экспертизы проектно-сметной документации 1500,0 тыс. рублей. </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организацию проведения муниципального этапа всероссийской олимпиады школьников по общеобразовательным предметам, участие в областном и заключительном этапах всероссийской олимпиады школьников 80,5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организацию проведения конкурсов, конференций, форумом, фестивалей 39,5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организацию проведения спортивных соревнований, спартакиад 110,0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поощрение победителей олимпиад и конкурсов – выплату именной стипендии Главы района 43,2 тысяч рублей. Выплачены именные стипендии 9 победителям олимпиад и конкурсов.</w:t>
      </w:r>
    </w:p>
    <w:p w:rsidR="008A5D75" w:rsidRPr="00C95FC3" w:rsidRDefault="008A5D75" w:rsidP="00C95FC3">
      <w:pPr>
        <w:widowControl/>
        <w:ind w:firstLine="709"/>
        <w:jc w:val="both"/>
        <w:rPr>
          <w:rFonts w:ascii="Times New Roman" w:hAnsi="Times New Roman" w:cs="Times New Roman"/>
          <w:color w:val="auto"/>
          <w:sz w:val="28"/>
          <w:szCs w:val="28"/>
        </w:rPr>
      </w:pPr>
    </w:p>
    <w:p w:rsidR="008A5D75" w:rsidRPr="00C95FC3" w:rsidRDefault="008A5D75" w:rsidP="006039D3">
      <w:pPr>
        <w:widowControl/>
        <w:numPr>
          <w:ilvl w:val="0"/>
          <w:numId w:val="7"/>
        </w:numPr>
        <w:ind w:left="0" w:firstLine="0"/>
        <w:jc w:val="both"/>
        <w:rPr>
          <w:rFonts w:ascii="Times New Roman" w:hAnsi="Times New Roman" w:cs="Times New Roman"/>
          <w:b/>
          <w:color w:val="auto"/>
          <w:sz w:val="28"/>
          <w:szCs w:val="28"/>
        </w:rPr>
      </w:pPr>
      <w:r w:rsidRPr="00C95FC3">
        <w:rPr>
          <w:rFonts w:ascii="Times New Roman" w:hAnsi="Times New Roman" w:cs="Times New Roman"/>
          <w:b/>
          <w:color w:val="auto"/>
          <w:sz w:val="28"/>
          <w:szCs w:val="28"/>
        </w:rPr>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Расходы по данной подпрограмме составили 33,3 тысяч рублей за счет средств областного бюджета на 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  </w:t>
      </w:r>
    </w:p>
    <w:p w:rsidR="008A5D75" w:rsidRPr="00C95FC3" w:rsidRDefault="008A5D75" w:rsidP="00C95FC3">
      <w:pPr>
        <w:widowControl/>
        <w:ind w:firstLine="709"/>
        <w:jc w:val="both"/>
        <w:rPr>
          <w:rFonts w:ascii="Times New Roman" w:hAnsi="Times New Roman" w:cs="Times New Roman"/>
          <w:color w:val="auto"/>
          <w:sz w:val="28"/>
          <w:szCs w:val="28"/>
        </w:rPr>
      </w:pPr>
    </w:p>
    <w:p w:rsidR="008A5D75" w:rsidRPr="00C95FC3" w:rsidRDefault="008A5D75" w:rsidP="006039D3">
      <w:pPr>
        <w:widowControl/>
        <w:numPr>
          <w:ilvl w:val="0"/>
          <w:numId w:val="7"/>
        </w:numPr>
        <w:ind w:left="0" w:firstLine="0"/>
        <w:jc w:val="both"/>
        <w:rPr>
          <w:rFonts w:ascii="Times New Roman" w:hAnsi="Times New Roman" w:cs="Times New Roman"/>
          <w:b/>
          <w:color w:val="auto"/>
          <w:sz w:val="28"/>
          <w:szCs w:val="28"/>
        </w:rPr>
      </w:pPr>
      <w:r w:rsidRPr="00C95FC3">
        <w:rPr>
          <w:rFonts w:ascii="Times New Roman" w:hAnsi="Times New Roman" w:cs="Times New Roman"/>
          <w:b/>
          <w:color w:val="auto"/>
          <w:sz w:val="28"/>
          <w:szCs w:val="28"/>
        </w:rPr>
        <w:t>«Обеспечение муниципального управления в сфере образования Хвойнинского муниципального района».</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Расходы составили 207 542,6 тысяч рублей. За счет средств федерального бюджета – 4899,7 тысяч рублей, областного бюджета – 149 854,8 тысяч рублей, за счет средств районного бюджета – 52 788,1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В том числе на:</w:t>
      </w:r>
    </w:p>
    <w:p w:rsidR="008A5D75"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 предоставление субсидий подведомственным организациям на финансовое обеспечение выполнения муниципальных заданий 170 012,9 тысяч рублей; из них на реализацию национального проекта «Образование» выплачено вознаграждение </w:t>
      </w:r>
    </w:p>
    <w:p w:rsidR="008A5D75" w:rsidRDefault="008A5D75" w:rsidP="00C95FC3">
      <w:pPr>
        <w:widowControl/>
        <w:ind w:firstLine="709"/>
        <w:jc w:val="both"/>
        <w:rPr>
          <w:rFonts w:ascii="Times New Roman" w:hAnsi="Times New Roman" w:cs="Times New Roman"/>
          <w:color w:val="auto"/>
          <w:sz w:val="28"/>
          <w:szCs w:val="28"/>
        </w:rPr>
      </w:pP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82 педагогам, выполняющим функции классных руководителей в сумме 977,3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содержание лиц из числа детей-сирот и детей, оставшихся без попечения родителей, находящихся до 18 лет на воспитании в приемных семьях, под опекой (попечительством) 77,5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компенсацию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1 086,3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    - социальное обеспечение населения 10818,0 тысяч рублей, из них на предоставление мер социальной поддержки педагогическим работникам образовательных учреждений, расположенных в сельской местности 7201,0 тысяч рублей (предоставлено льгот по оплате жилья и коммунальных услуг 380 педагогам,  в том числе 160 пенсионерам). На предоставление мер социальной поддержки отдельным категориям граждан, работающих и проживающих в сельской местности 3617,0 тысячи рублей (предоставлено льгот по оплате жилья и коммунальных услуг 280 медицинским работникам на сумму 3017,0 тысяч рублей и 70 работникам культуры на сумму 600,0 тысяч рублей). </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на содержание ребенка в семье опекуна и приемной семье, а также вознаграждение, причитающееся приемному родителю направлено12270,1 тысяч рублей; На территории района под опекой находится 13 детей. В 47 приемных семьях находятся 64 приемных ребенка. Ежемесячное пособие на  содержание 1 приемного ребенка составляло 7047 рублей, а ежемесячное пособие на  содержание 1 приемного ребенка с диагнозом ОВЗ составило 8456 рублей. Заработная плата приемного родителя за 1 ребенка составляла 5413 рублей в месяц.</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предоставление субсидий на иные цели на ремонт зданий муниципальным автономным учреждениям 6055,9 тысяч рублей, из них за счет средств федерального бюджета – 4899,7 тысяч рублей и за счет средств районного бюджета 1156,2 тысяч рублей. За счет средств фонда Президента Российской Федерации произведен капитальный ремонт кровли школы п.Юбилейный. За счет средств районного бюджета произведена оплата задолженности за ремонт, выполненный в 2016 году кровли в школе п. Юбилейный - на сумму 300,0 тысяч рублей, кровли в детском саду ст. Кабожа - на сумму 683,2 тысяч рублей, ремонт раздевалок в МАУ ДО ДЮСШ - на сумму 173,0 тысячи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предоставление субсидий на иные цели на обеспечение пожарной безопасности, антитеррористической и антикриминальной безопасности  муниципальным автономным учреждениям 1466,2 тысяч рублей; в том числе:  из областного бюджета 1166,2 тысяч рублей и из районного - 300,0 тысяч рублей. Денежные средства использованы в полном объеме на противопожарные мероприятия в школах, детских садах и учреждениях дополнительного образования детей;</w:t>
      </w:r>
    </w:p>
    <w:p w:rsidR="008A5D75"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xml:space="preserve">- обслуживание систем очистки воды в муниципальных образовательных учреждениях района – 101,9 тысяч рублей, в том числе из областного бюджета 96,8 тысяч рублей и из районного – 5,1 тысяча рублей. Все средства использованы на покупку картриджей тонкой очистки и проведение сервисного обслуживания </w:t>
      </w:r>
    </w:p>
    <w:p w:rsidR="008A5D75" w:rsidRDefault="008A5D75" w:rsidP="00B27C39">
      <w:pPr>
        <w:widowControl/>
        <w:jc w:val="both"/>
        <w:rPr>
          <w:rFonts w:ascii="Times New Roman" w:hAnsi="Times New Roman" w:cs="Times New Roman"/>
          <w:color w:val="auto"/>
          <w:sz w:val="28"/>
          <w:szCs w:val="28"/>
        </w:rPr>
      </w:pPr>
    </w:p>
    <w:p w:rsidR="008A5D75" w:rsidRDefault="008A5D75" w:rsidP="00B27C39">
      <w:pPr>
        <w:widowControl/>
        <w:jc w:val="both"/>
        <w:rPr>
          <w:rFonts w:ascii="Times New Roman" w:hAnsi="Times New Roman" w:cs="Times New Roman"/>
          <w:color w:val="auto"/>
          <w:sz w:val="28"/>
          <w:szCs w:val="28"/>
        </w:rPr>
      </w:pPr>
    </w:p>
    <w:p w:rsidR="008A5D75" w:rsidRPr="00C95FC3" w:rsidRDefault="008A5D75" w:rsidP="00B27C39">
      <w:pPr>
        <w:widowControl/>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систем очистки воды в школах № 1и № 2 п.Хвойная, школе с.Песь и детском саду № 2 п.Хвойная.</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организацию обеспечения муниципальных образовательных учреждений района бланками документов государственного образца об уровне образования 20,3 тысяч рублей, из них софинансирование из муниципального бюджета составило 0,2 тысяч рублей;</w:t>
      </w:r>
    </w:p>
    <w:p w:rsidR="008A5D75" w:rsidRPr="00C95FC3"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замену окон в муниципальных общеобразовательных организациях 1464,8 тысяч рублей, в том числе из областного бюджета 1391,8 тысяч рублей и из районного – 73,0 тысячи рублей. На эти средства в школе с.Левоча и школе п.Юбилейный установлены новые окна в количестве 62 штук;</w:t>
      </w:r>
    </w:p>
    <w:p w:rsidR="008A5D75" w:rsidRDefault="008A5D75" w:rsidP="00C95FC3">
      <w:pPr>
        <w:widowControl/>
        <w:ind w:firstLine="709"/>
        <w:jc w:val="both"/>
        <w:rPr>
          <w:rFonts w:ascii="Times New Roman" w:hAnsi="Times New Roman" w:cs="Times New Roman"/>
          <w:color w:val="auto"/>
          <w:sz w:val="28"/>
          <w:szCs w:val="28"/>
        </w:rPr>
      </w:pPr>
      <w:r w:rsidRPr="00C95FC3">
        <w:rPr>
          <w:rFonts w:ascii="Times New Roman" w:hAnsi="Times New Roman" w:cs="Times New Roman"/>
          <w:color w:val="auto"/>
          <w:sz w:val="28"/>
          <w:szCs w:val="28"/>
        </w:rPr>
        <w:t>- кадровое, материально-техническое и хозяйственное обеспечение деятельности муниципального автономного учреждения «Центр финансово-методического сопровождения образовательных учреждений» 4168,7 тысяч рублей.</w:t>
      </w:r>
    </w:p>
    <w:p w:rsidR="008A5D75" w:rsidRDefault="008A5D75" w:rsidP="00C95FC3">
      <w:pPr>
        <w:widowControl/>
        <w:ind w:firstLine="709"/>
        <w:jc w:val="both"/>
        <w:rPr>
          <w:rFonts w:ascii="Times New Roman" w:hAnsi="Times New Roman" w:cs="Times New Roman"/>
          <w:color w:val="auto"/>
          <w:sz w:val="28"/>
          <w:szCs w:val="28"/>
        </w:rPr>
      </w:pPr>
    </w:p>
    <w:p w:rsidR="008A5D75" w:rsidRDefault="008A5D75" w:rsidP="00A843BA">
      <w:pPr>
        <w:pStyle w:val="31"/>
        <w:shd w:val="clear" w:color="auto" w:fill="auto"/>
        <w:spacing w:line="280" w:lineRule="exact"/>
      </w:pPr>
      <w:r>
        <w:t>Финансирование муниципальной программы</w:t>
      </w:r>
      <w:r w:rsidRPr="00A843BA">
        <w:rPr>
          <w:b w:val="0"/>
          <w:bCs w:val="0"/>
        </w:rPr>
        <w:t xml:space="preserve"> </w:t>
      </w:r>
      <w:r w:rsidRPr="00A843BA">
        <w:rPr>
          <w:bCs w:val="0"/>
        </w:rPr>
        <w:t>«Развитие образования Хвойнинского муниципального района  на 2014-2020 годы</w:t>
      </w:r>
      <w:r w:rsidRPr="00A843BA">
        <w:t>»</w:t>
      </w:r>
    </w:p>
    <w:tbl>
      <w:tblPr>
        <w:tblW w:w="10038" w:type="dxa"/>
        <w:tblInd w:w="93" w:type="dxa"/>
        <w:tblLook w:val="00A0"/>
      </w:tblPr>
      <w:tblGrid>
        <w:gridCol w:w="4071"/>
        <w:gridCol w:w="1783"/>
        <w:gridCol w:w="1507"/>
        <w:gridCol w:w="1301"/>
        <w:gridCol w:w="223"/>
        <w:gridCol w:w="1321"/>
      </w:tblGrid>
      <w:tr w:rsidR="008A5D75" w:rsidRPr="00FE0A3E" w:rsidTr="003474BF">
        <w:trPr>
          <w:trHeight w:val="915"/>
        </w:trPr>
        <w:tc>
          <w:tcPr>
            <w:tcW w:w="10038" w:type="dxa"/>
            <w:gridSpan w:val="6"/>
            <w:tcBorders>
              <w:top w:val="nil"/>
              <w:left w:val="nil"/>
              <w:bottom w:val="nil"/>
              <w:right w:val="nil"/>
            </w:tcBorders>
            <w:vAlign w:val="bottom"/>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 xml:space="preserve">Анализ исполнения муниципальной программы «Развитие образования в Хвойнинском муниципальном районе на 2014 – 2020 годы»                                                                   </w:t>
            </w:r>
            <w:r>
              <w:rPr>
                <w:rFonts w:ascii="Times New Roman" w:hAnsi="Times New Roman" w:cs="Times New Roman"/>
                <w:b/>
                <w:bCs/>
                <w:sz w:val="22"/>
                <w:szCs w:val="22"/>
              </w:rPr>
              <w:t xml:space="preserve">                               за </w:t>
            </w:r>
            <w:r w:rsidRPr="00FE0A3E">
              <w:rPr>
                <w:rFonts w:ascii="Times New Roman" w:hAnsi="Times New Roman" w:cs="Times New Roman"/>
                <w:b/>
                <w:bCs/>
                <w:sz w:val="22"/>
                <w:szCs w:val="22"/>
              </w:rPr>
              <w:t xml:space="preserve">2017 год </w:t>
            </w:r>
          </w:p>
        </w:tc>
      </w:tr>
      <w:tr w:rsidR="008A5D75" w:rsidRPr="00FE0A3E" w:rsidTr="003474BF">
        <w:trPr>
          <w:trHeight w:val="525"/>
        </w:trPr>
        <w:tc>
          <w:tcPr>
            <w:tcW w:w="10038" w:type="dxa"/>
            <w:gridSpan w:val="6"/>
            <w:tcBorders>
              <w:top w:val="nil"/>
              <w:left w:val="nil"/>
              <w:bottom w:val="nil"/>
              <w:right w:val="nil"/>
            </w:tcBorders>
            <w:vAlign w:val="bottom"/>
          </w:tcPr>
          <w:p w:rsidR="008A5D75" w:rsidRPr="00FE0A3E" w:rsidRDefault="008A5D75" w:rsidP="00FE0A3E">
            <w:pPr>
              <w:widowControl/>
              <w:rPr>
                <w:rFonts w:ascii="Times New Roman" w:hAnsi="Times New Roman" w:cs="Times New Roman"/>
                <w:b/>
                <w:bCs/>
              </w:rPr>
            </w:pPr>
            <w:r w:rsidRPr="00FE0A3E">
              <w:rPr>
                <w:rFonts w:ascii="Times New Roman" w:hAnsi="Times New Roman" w:cs="Times New Roman"/>
                <w:b/>
                <w:bCs/>
                <w:sz w:val="22"/>
                <w:szCs w:val="22"/>
              </w:rPr>
              <w:t>1. Реализация подпрограммы "Развитие дошкольного и общего образования в Хвойнинском муниципальном районе"</w:t>
            </w:r>
          </w:p>
        </w:tc>
      </w:tr>
      <w:tr w:rsidR="008A5D75" w:rsidRPr="00FE0A3E" w:rsidTr="003474BF">
        <w:trPr>
          <w:trHeight w:val="345"/>
        </w:trPr>
        <w:tc>
          <w:tcPr>
            <w:tcW w:w="3971" w:type="dxa"/>
            <w:vMerge w:val="restart"/>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Наименование мероприятия</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Источник финансирования</w:t>
            </w:r>
          </w:p>
        </w:tc>
        <w:tc>
          <w:tcPr>
            <w:tcW w:w="4324" w:type="dxa"/>
            <w:gridSpan w:val="4"/>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Объём финансирования (руб.)</w:t>
            </w:r>
          </w:p>
        </w:tc>
      </w:tr>
      <w:tr w:rsidR="008A5D75" w:rsidRPr="00FE0A3E" w:rsidTr="003474BF">
        <w:trPr>
          <w:trHeight w:val="870"/>
        </w:trPr>
        <w:tc>
          <w:tcPr>
            <w:tcW w:w="3971" w:type="dxa"/>
            <w:vMerge/>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План на 2017 год</w:t>
            </w:r>
          </w:p>
        </w:tc>
        <w:tc>
          <w:tcPr>
            <w:tcW w:w="1301"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Факт за 2017 год</w:t>
            </w:r>
          </w:p>
        </w:tc>
        <w:tc>
          <w:tcPr>
            <w:tcW w:w="1516"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 исполнения</w:t>
            </w:r>
          </w:p>
        </w:tc>
      </w:tr>
      <w:tr w:rsidR="008A5D75" w:rsidRPr="00FE0A3E" w:rsidTr="003474BF">
        <w:trPr>
          <w:trHeight w:val="147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1.</w:t>
            </w:r>
            <w:r>
              <w:rPr>
                <w:rFonts w:ascii="Times New Roman" w:hAnsi="Times New Roman" w:cs="Times New Roman"/>
                <w:sz w:val="22"/>
                <w:szCs w:val="22"/>
              </w:rPr>
              <w:t xml:space="preserve"> </w:t>
            </w:r>
            <w:r w:rsidRPr="00FE0A3E">
              <w:rPr>
                <w:rFonts w:ascii="Times New Roman" w:hAnsi="Times New Roman" w:cs="Times New Roman"/>
                <w:sz w:val="22"/>
                <w:szCs w:val="22"/>
              </w:rPr>
              <w:t>Обеспечение проведения государственной итоговой аттестации по образовательным программам основного общего и среднего общего образования</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70 000,00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70 000,00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2.</w:t>
            </w:r>
            <w:r>
              <w:rPr>
                <w:rFonts w:ascii="Times New Roman" w:hAnsi="Times New Roman" w:cs="Times New Roman"/>
                <w:sz w:val="22"/>
                <w:szCs w:val="22"/>
              </w:rPr>
              <w:t xml:space="preserve"> </w:t>
            </w:r>
            <w:r w:rsidRPr="00FE0A3E">
              <w:rPr>
                <w:rFonts w:ascii="Times New Roman" w:hAnsi="Times New Roman" w:cs="Times New Roman"/>
                <w:sz w:val="22"/>
                <w:szCs w:val="22"/>
              </w:rPr>
              <w:t>Организация дистанционного образования детей-инвалидов</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7 700,00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7 700,00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120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3.</w:t>
            </w:r>
            <w:r>
              <w:rPr>
                <w:rFonts w:ascii="Times New Roman" w:hAnsi="Times New Roman" w:cs="Times New Roman"/>
                <w:sz w:val="22"/>
                <w:szCs w:val="22"/>
              </w:rPr>
              <w:t xml:space="preserve"> </w:t>
            </w:r>
            <w:r w:rsidRPr="00FE0A3E">
              <w:rPr>
                <w:rFonts w:ascii="Times New Roman" w:hAnsi="Times New Roman" w:cs="Times New Roman"/>
                <w:sz w:val="22"/>
                <w:szCs w:val="22"/>
              </w:rPr>
              <w:t>Проведение районных мероприятий (августовская педагогическая конференция, День Учителя, Никандровские чтения)</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50 000,00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50 000,00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237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4.</w:t>
            </w:r>
            <w:r>
              <w:rPr>
                <w:rFonts w:ascii="Times New Roman" w:hAnsi="Times New Roman" w:cs="Times New Roman"/>
                <w:sz w:val="22"/>
                <w:szCs w:val="22"/>
              </w:rPr>
              <w:t xml:space="preserve"> </w:t>
            </w:r>
            <w:r w:rsidRPr="00FE0A3E">
              <w:rPr>
                <w:rFonts w:ascii="Times New Roman" w:hAnsi="Times New Roman" w:cs="Times New Roman"/>
                <w:sz w:val="22"/>
                <w:szCs w:val="22"/>
              </w:rPr>
              <w:t>Обеспечение доступа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к информационно-телекоммуникационной сети "Интернет"</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213 000,00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213 000,00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3270"/>
        </w:trPr>
        <w:tc>
          <w:tcPr>
            <w:tcW w:w="3971" w:type="dxa"/>
            <w:tcBorders>
              <w:top w:val="nil"/>
              <w:left w:val="single" w:sz="4" w:space="0" w:color="auto"/>
              <w:bottom w:val="single" w:sz="4" w:space="0" w:color="auto"/>
              <w:right w:val="single" w:sz="4" w:space="0" w:color="auto"/>
            </w:tcBorders>
            <w:vAlign w:val="center"/>
          </w:tcPr>
          <w:p w:rsidR="008A5D75" w:rsidRDefault="008A5D75" w:rsidP="006039D3">
            <w:pPr>
              <w:widowControl/>
              <w:jc w:val="both"/>
              <w:rPr>
                <w:rFonts w:ascii="Times New Roman" w:hAnsi="Times New Roman" w:cs="Times New Roman"/>
                <w:sz w:val="22"/>
                <w:szCs w:val="22"/>
              </w:rPr>
            </w:pPr>
          </w:p>
          <w:p w:rsidR="008A5D75" w:rsidRDefault="008A5D75" w:rsidP="006039D3">
            <w:pPr>
              <w:widowControl/>
              <w:jc w:val="both"/>
              <w:rPr>
                <w:rFonts w:ascii="Times New Roman" w:hAnsi="Times New Roman" w:cs="Times New Roman"/>
                <w:sz w:val="22"/>
                <w:szCs w:val="22"/>
              </w:rPr>
            </w:pPr>
          </w:p>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5.</w:t>
            </w:r>
            <w:r>
              <w:rPr>
                <w:rFonts w:ascii="Times New Roman" w:hAnsi="Times New Roman" w:cs="Times New Roman"/>
                <w:sz w:val="22"/>
                <w:szCs w:val="22"/>
              </w:rPr>
              <w:t xml:space="preserve"> </w:t>
            </w:r>
            <w:r w:rsidRPr="00FE0A3E">
              <w:rPr>
                <w:rFonts w:ascii="Times New Roman" w:hAnsi="Times New Roman" w:cs="Times New Roman"/>
                <w:sz w:val="22"/>
                <w:szCs w:val="22"/>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соответствии с федеральными перечнями учебников, рекомендованными или допущенными к использованию в образовательном процессе</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530 700,00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530 700,00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45"/>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6.</w:t>
            </w:r>
            <w:r>
              <w:rPr>
                <w:rFonts w:ascii="Times New Roman" w:hAnsi="Times New Roman" w:cs="Times New Roman"/>
                <w:sz w:val="22"/>
                <w:szCs w:val="22"/>
              </w:rPr>
              <w:t xml:space="preserve"> </w:t>
            </w:r>
            <w:r w:rsidRPr="00FE0A3E">
              <w:rPr>
                <w:rFonts w:ascii="Times New Roman" w:hAnsi="Times New Roman" w:cs="Times New Roman"/>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628 400,00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628 400,00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1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369 000,00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369 000,00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110 800,00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110 800,00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ИТОГО:</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628 400,00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628 400,00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1 120 400,00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1 120 400,00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0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230 800,00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230 800,00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45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всего:</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1 979 600,00</w:t>
            </w:r>
          </w:p>
        </w:tc>
        <w:tc>
          <w:tcPr>
            <w:tcW w:w="1301"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1 979 600,00</w:t>
            </w:r>
          </w:p>
        </w:tc>
        <w:tc>
          <w:tcPr>
            <w:tcW w:w="1516"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55"/>
        </w:trPr>
        <w:tc>
          <w:tcPr>
            <w:tcW w:w="10038" w:type="dxa"/>
            <w:gridSpan w:val="6"/>
            <w:tcBorders>
              <w:top w:val="single" w:sz="4" w:space="0" w:color="auto"/>
              <w:left w:val="nil"/>
              <w:bottom w:val="single" w:sz="4" w:space="0" w:color="auto"/>
              <w:right w:val="nil"/>
            </w:tcBorders>
            <w:vAlign w:val="bottom"/>
          </w:tcPr>
          <w:p w:rsidR="008A5D75" w:rsidRPr="00FE0A3E" w:rsidRDefault="008A5D75" w:rsidP="006039D3">
            <w:pPr>
              <w:widowControl/>
              <w:jc w:val="both"/>
              <w:rPr>
                <w:rFonts w:ascii="Times New Roman" w:hAnsi="Times New Roman" w:cs="Times New Roman"/>
                <w:b/>
                <w:bCs/>
              </w:rPr>
            </w:pPr>
            <w:r w:rsidRPr="00FE0A3E">
              <w:rPr>
                <w:rFonts w:ascii="Times New Roman" w:hAnsi="Times New Roman" w:cs="Times New Roman"/>
                <w:b/>
                <w:bCs/>
                <w:sz w:val="22"/>
                <w:szCs w:val="22"/>
              </w:rPr>
              <w:t>2. Реализация подпрограммы "Развитие дополнительного образования в Хвойнинском муниципальном районе"</w:t>
            </w:r>
          </w:p>
        </w:tc>
      </w:tr>
      <w:tr w:rsidR="008A5D75" w:rsidRPr="00FE0A3E" w:rsidTr="003474BF">
        <w:trPr>
          <w:trHeight w:val="360"/>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Наименование мероприятия</w:t>
            </w:r>
          </w:p>
        </w:tc>
        <w:tc>
          <w:tcPr>
            <w:tcW w:w="1743"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Источник финансирования</w:t>
            </w:r>
          </w:p>
        </w:tc>
        <w:tc>
          <w:tcPr>
            <w:tcW w:w="4324" w:type="dxa"/>
            <w:gridSpan w:val="4"/>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Объём финансирования (руб.)</w:t>
            </w:r>
          </w:p>
        </w:tc>
      </w:tr>
      <w:tr w:rsidR="008A5D75" w:rsidRPr="00FE0A3E" w:rsidTr="003474BF">
        <w:trPr>
          <w:trHeight w:val="90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План на 2017 год</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Факт за 2017 год</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 исполнения</w:t>
            </w:r>
          </w:p>
        </w:tc>
      </w:tr>
      <w:tr w:rsidR="008A5D75" w:rsidRPr="00FE0A3E" w:rsidTr="003474BF">
        <w:trPr>
          <w:trHeight w:val="240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1.</w:t>
            </w:r>
            <w:r>
              <w:rPr>
                <w:rFonts w:ascii="Times New Roman" w:hAnsi="Times New Roman" w:cs="Times New Roman"/>
                <w:sz w:val="22"/>
                <w:szCs w:val="22"/>
              </w:rPr>
              <w:t xml:space="preserve"> </w:t>
            </w:r>
            <w:r w:rsidRPr="00FE0A3E">
              <w:rPr>
                <w:rFonts w:ascii="Times New Roman" w:hAnsi="Times New Roman" w:cs="Times New Roman"/>
                <w:sz w:val="22"/>
                <w:szCs w:val="22"/>
              </w:rPr>
              <w:t xml:space="preserve">Организация проведения муниципального этапа всероссийской олимпиады школьников по общеобразовательным предметам. Участие в областном и заключительном этапах всероссийской олимпиады школьников по общеобразовательным  </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80 500,00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80 500,00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177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2.</w:t>
            </w:r>
            <w:r>
              <w:rPr>
                <w:rFonts w:ascii="Times New Roman" w:hAnsi="Times New Roman" w:cs="Times New Roman"/>
                <w:sz w:val="22"/>
                <w:szCs w:val="22"/>
              </w:rPr>
              <w:t xml:space="preserve"> </w:t>
            </w:r>
            <w:r w:rsidRPr="00FE0A3E">
              <w:rPr>
                <w:rFonts w:ascii="Times New Roman" w:hAnsi="Times New Roman" w:cs="Times New Roman"/>
                <w:sz w:val="22"/>
                <w:szCs w:val="22"/>
              </w:rPr>
              <w:t>Организация проведения районных творческих мероприятий (конкурсы, конференции, форумы,фестивали). Организация направления для участия в областных и Всероссийских мероприятиях</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39 500,00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39 500,00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1785"/>
        </w:trPr>
        <w:tc>
          <w:tcPr>
            <w:tcW w:w="3971" w:type="dxa"/>
            <w:tcBorders>
              <w:top w:val="nil"/>
              <w:left w:val="single" w:sz="4" w:space="0" w:color="auto"/>
              <w:bottom w:val="single" w:sz="4" w:space="0" w:color="auto"/>
              <w:right w:val="single" w:sz="4" w:space="0" w:color="auto"/>
            </w:tcBorders>
            <w:vAlign w:val="center"/>
          </w:tcPr>
          <w:p w:rsidR="008A5D75" w:rsidRDefault="008A5D75" w:rsidP="006039D3">
            <w:pPr>
              <w:widowControl/>
              <w:jc w:val="both"/>
              <w:rPr>
                <w:rFonts w:ascii="Times New Roman" w:hAnsi="Times New Roman" w:cs="Times New Roman"/>
                <w:sz w:val="22"/>
                <w:szCs w:val="22"/>
              </w:rPr>
            </w:pPr>
          </w:p>
          <w:p w:rsidR="008A5D75" w:rsidRDefault="008A5D75" w:rsidP="006039D3">
            <w:pPr>
              <w:widowControl/>
              <w:jc w:val="both"/>
              <w:rPr>
                <w:rFonts w:ascii="Times New Roman" w:hAnsi="Times New Roman" w:cs="Times New Roman"/>
                <w:sz w:val="22"/>
                <w:szCs w:val="22"/>
              </w:rPr>
            </w:pPr>
          </w:p>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3.</w:t>
            </w:r>
            <w:r>
              <w:rPr>
                <w:rFonts w:ascii="Times New Roman" w:hAnsi="Times New Roman" w:cs="Times New Roman"/>
                <w:sz w:val="22"/>
                <w:szCs w:val="22"/>
              </w:rPr>
              <w:t xml:space="preserve"> </w:t>
            </w:r>
            <w:r w:rsidRPr="00FE0A3E">
              <w:rPr>
                <w:rFonts w:ascii="Times New Roman" w:hAnsi="Times New Roman" w:cs="Times New Roman"/>
                <w:sz w:val="22"/>
                <w:szCs w:val="22"/>
              </w:rPr>
              <w:t>Организация проведения районных спортивных соревнований, спартакиад, фестивалей, игр, состязаний, турниров, сборов. Организация направления для участия в зональных, областных и Всероссийских мероприятиях</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110 000,00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110 000,00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4.</w:t>
            </w:r>
            <w:r>
              <w:rPr>
                <w:rFonts w:ascii="Times New Roman" w:hAnsi="Times New Roman" w:cs="Times New Roman"/>
                <w:sz w:val="22"/>
                <w:szCs w:val="22"/>
              </w:rPr>
              <w:t xml:space="preserve"> </w:t>
            </w:r>
            <w:r w:rsidRPr="00FE0A3E">
              <w:rPr>
                <w:rFonts w:ascii="Times New Roman" w:hAnsi="Times New Roman" w:cs="Times New Roman"/>
                <w:sz w:val="22"/>
                <w:szCs w:val="22"/>
              </w:rPr>
              <w:t>Разработка проектно-сметной документации на строительство физкультурно-оздоровительного комплекса, проведение государственной экспертизы проетно-сметной документации</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r>
      <w:tr w:rsidR="008A5D75" w:rsidRPr="00FE0A3E" w:rsidTr="003474BF">
        <w:trPr>
          <w:trHeight w:val="57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r>
      <w:tr w:rsidR="008A5D75" w:rsidRPr="00FE0A3E" w:rsidTr="003474BF">
        <w:trPr>
          <w:trHeight w:val="66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1 500 000,00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1 500 000,00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93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5.</w:t>
            </w:r>
            <w:r>
              <w:rPr>
                <w:rFonts w:ascii="Times New Roman" w:hAnsi="Times New Roman" w:cs="Times New Roman"/>
                <w:sz w:val="22"/>
                <w:szCs w:val="22"/>
              </w:rPr>
              <w:t xml:space="preserve"> </w:t>
            </w:r>
            <w:r w:rsidRPr="00FE0A3E">
              <w:rPr>
                <w:rFonts w:ascii="Times New Roman" w:hAnsi="Times New Roman" w:cs="Times New Roman"/>
                <w:sz w:val="22"/>
                <w:szCs w:val="22"/>
              </w:rPr>
              <w:t>Поощрение победителей олимпиад и конкурсов - выплата именной стипендии Главы района</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43 200,00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43 200,00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85"/>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ИТОГО:</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r>
      <w:tr w:rsidR="008A5D75" w:rsidRPr="00FE0A3E" w:rsidTr="003474BF">
        <w:trPr>
          <w:trHeight w:val="58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r>
      <w:tr w:rsidR="008A5D75" w:rsidRPr="00FE0A3E" w:rsidTr="003474BF">
        <w:trPr>
          <w:trHeight w:val="55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1 773 200,00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1 773 200,00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45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всего:</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1 773 200,00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1 773 200,00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840"/>
        </w:trPr>
        <w:tc>
          <w:tcPr>
            <w:tcW w:w="10038" w:type="dxa"/>
            <w:gridSpan w:val="6"/>
            <w:tcBorders>
              <w:top w:val="single" w:sz="4" w:space="0" w:color="auto"/>
              <w:left w:val="nil"/>
              <w:bottom w:val="single" w:sz="4" w:space="0" w:color="auto"/>
              <w:right w:val="nil"/>
            </w:tcBorders>
            <w:vAlign w:val="bottom"/>
          </w:tcPr>
          <w:p w:rsidR="008A5D75" w:rsidRPr="00FE0A3E" w:rsidRDefault="008A5D75" w:rsidP="00FE0A3E">
            <w:pPr>
              <w:widowControl/>
              <w:rPr>
                <w:rFonts w:ascii="Times New Roman" w:hAnsi="Times New Roman" w:cs="Times New Roman"/>
                <w:b/>
                <w:bCs/>
              </w:rPr>
            </w:pPr>
            <w:r w:rsidRPr="00FE0A3E">
              <w:rPr>
                <w:rFonts w:ascii="Times New Roman" w:hAnsi="Times New Roman" w:cs="Times New Roman"/>
                <w:b/>
                <w:bCs/>
                <w:sz w:val="22"/>
                <w:szCs w:val="22"/>
              </w:rPr>
              <w:t>3. 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8A5D75" w:rsidRPr="00FE0A3E" w:rsidTr="003474BF">
        <w:trPr>
          <w:trHeight w:val="330"/>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Наименование мероприятия</w:t>
            </w:r>
          </w:p>
        </w:tc>
        <w:tc>
          <w:tcPr>
            <w:tcW w:w="1743"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Источник финансирования</w:t>
            </w:r>
          </w:p>
        </w:tc>
        <w:tc>
          <w:tcPr>
            <w:tcW w:w="4324" w:type="dxa"/>
            <w:gridSpan w:val="4"/>
            <w:tcBorders>
              <w:top w:val="single" w:sz="4" w:space="0" w:color="auto"/>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Объём финансирования (руб.)</w:t>
            </w:r>
          </w:p>
        </w:tc>
      </w:tr>
      <w:tr w:rsidR="008A5D75" w:rsidRPr="00FE0A3E" w:rsidTr="003474BF">
        <w:trPr>
          <w:trHeight w:val="94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План на 2017 год</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Факт за 2017 год</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 исполнения</w:t>
            </w:r>
          </w:p>
        </w:tc>
      </w:tr>
      <w:tr w:rsidR="008A5D75" w:rsidRPr="00FE0A3E" w:rsidTr="003474BF">
        <w:trPr>
          <w:trHeight w:val="1875"/>
        </w:trPr>
        <w:tc>
          <w:tcPr>
            <w:tcW w:w="3971" w:type="dxa"/>
            <w:tcBorders>
              <w:top w:val="nil"/>
              <w:left w:val="single" w:sz="4" w:space="0" w:color="auto"/>
              <w:bottom w:val="single" w:sz="4" w:space="0" w:color="auto"/>
              <w:right w:val="single" w:sz="4" w:space="0" w:color="auto"/>
            </w:tcBorders>
            <w:vAlign w:val="center"/>
          </w:tcPr>
          <w:p w:rsidR="008A5D75" w:rsidRPr="0054278F" w:rsidRDefault="008A5D75" w:rsidP="006039D3">
            <w:pPr>
              <w:widowControl/>
              <w:jc w:val="both"/>
              <w:rPr>
                <w:rFonts w:ascii="Times New Roman" w:hAnsi="Times New Roman" w:cs="Times New Roman"/>
              </w:rPr>
            </w:pPr>
            <w:r w:rsidRPr="0054278F">
              <w:rPr>
                <w:rFonts w:ascii="Times New Roman" w:hAnsi="Times New Roman" w:cs="Times New Roman"/>
                <w:sz w:val="22"/>
                <w:szCs w:val="22"/>
              </w:rPr>
              <w:t>1.</w:t>
            </w:r>
            <w:r>
              <w:rPr>
                <w:rFonts w:ascii="Times New Roman" w:hAnsi="Times New Roman" w:cs="Times New Roman"/>
                <w:sz w:val="22"/>
                <w:szCs w:val="22"/>
              </w:rPr>
              <w:t xml:space="preserve"> </w:t>
            </w:r>
            <w:r w:rsidRPr="0054278F">
              <w:rPr>
                <w:rFonts w:ascii="Times New Roman" w:hAnsi="Times New Roman" w:cs="Times New Roman"/>
                <w:sz w:val="22"/>
                <w:szCs w:val="22"/>
              </w:rPr>
              <w:t>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1743" w:type="dxa"/>
            <w:tcBorders>
              <w:top w:val="nil"/>
              <w:left w:val="nil"/>
              <w:bottom w:val="single" w:sz="4" w:space="0" w:color="auto"/>
              <w:right w:val="single" w:sz="4" w:space="0" w:color="auto"/>
            </w:tcBorders>
            <w:vAlign w:val="center"/>
          </w:tcPr>
          <w:p w:rsidR="008A5D75" w:rsidRPr="0054278F" w:rsidRDefault="008A5D75" w:rsidP="00FE0A3E">
            <w:pPr>
              <w:widowControl/>
              <w:jc w:val="center"/>
              <w:rPr>
                <w:rFonts w:ascii="Times New Roman" w:hAnsi="Times New Roman" w:cs="Times New Roman"/>
              </w:rPr>
            </w:pPr>
            <w:r w:rsidRPr="0054278F">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54278F" w:rsidRDefault="008A5D75" w:rsidP="00FE0A3E">
            <w:pPr>
              <w:widowControl/>
              <w:jc w:val="center"/>
              <w:rPr>
                <w:rFonts w:ascii="Times New Roman" w:hAnsi="Times New Roman" w:cs="Times New Roman"/>
              </w:rPr>
            </w:pPr>
            <w:r w:rsidRPr="0054278F">
              <w:rPr>
                <w:rFonts w:ascii="Times New Roman" w:hAnsi="Times New Roman" w:cs="Times New Roman"/>
                <w:sz w:val="22"/>
                <w:szCs w:val="22"/>
              </w:rPr>
              <w:t>33 300,00</w:t>
            </w:r>
          </w:p>
        </w:tc>
        <w:tc>
          <w:tcPr>
            <w:tcW w:w="1524" w:type="dxa"/>
            <w:gridSpan w:val="2"/>
            <w:tcBorders>
              <w:top w:val="nil"/>
              <w:left w:val="nil"/>
              <w:bottom w:val="single" w:sz="4" w:space="0" w:color="auto"/>
              <w:right w:val="single" w:sz="4" w:space="0" w:color="auto"/>
            </w:tcBorders>
            <w:noWrap/>
            <w:vAlign w:val="center"/>
          </w:tcPr>
          <w:p w:rsidR="008A5D75" w:rsidRPr="0054278F" w:rsidRDefault="008A5D75" w:rsidP="00FE0A3E">
            <w:pPr>
              <w:widowControl/>
              <w:jc w:val="center"/>
              <w:rPr>
                <w:rFonts w:ascii="Times New Roman" w:hAnsi="Times New Roman" w:cs="Times New Roman"/>
              </w:rPr>
            </w:pPr>
            <w:r w:rsidRPr="0054278F">
              <w:rPr>
                <w:rFonts w:ascii="Times New Roman" w:hAnsi="Times New Roman" w:cs="Times New Roman"/>
                <w:sz w:val="22"/>
                <w:szCs w:val="22"/>
              </w:rPr>
              <w:t>33 300,00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54278F">
              <w:rPr>
                <w:rFonts w:ascii="Times New Roman" w:hAnsi="Times New Roman" w:cs="Times New Roman"/>
                <w:sz w:val="22"/>
                <w:szCs w:val="22"/>
              </w:rPr>
              <w:t>100,00</w:t>
            </w:r>
          </w:p>
        </w:tc>
      </w:tr>
      <w:tr w:rsidR="008A5D75" w:rsidRPr="00FE0A3E" w:rsidTr="003474BF">
        <w:trPr>
          <w:trHeight w:val="585"/>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ИТОГО:</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33 300,00</w:t>
            </w:r>
          </w:p>
        </w:tc>
        <w:tc>
          <w:tcPr>
            <w:tcW w:w="1524" w:type="dxa"/>
            <w:gridSpan w:val="2"/>
            <w:tcBorders>
              <w:top w:val="nil"/>
              <w:left w:val="nil"/>
              <w:bottom w:val="single" w:sz="4" w:space="0" w:color="auto"/>
              <w:right w:val="single" w:sz="4" w:space="0" w:color="auto"/>
            </w:tcBorders>
            <w:noWrap/>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33 300,00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55"/>
        </w:trPr>
        <w:tc>
          <w:tcPr>
            <w:tcW w:w="10038" w:type="dxa"/>
            <w:gridSpan w:val="6"/>
            <w:tcBorders>
              <w:top w:val="nil"/>
              <w:left w:val="nil"/>
              <w:bottom w:val="nil"/>
              <w:right w:val="nil"/>
            </w:tcBorders>
            <w:vAlign w:val="bottom"/>
          </w:tcPr>
          <w:p w:rsidR="008A5D75" w:rsidRPr="00FE0A3E" w:rsidRDefault="008A5D75" w:rsidP="00FE0A3E">
            <w:pPr>
              <w:widowControl/>
              <w:rPr>
                <w:rFonts w:ascii="Times New Roman" w:hAnsi="Times New Roman" w:cs="Times New Roman"/>
                <w:b/>
                <w:bCs/>
              </w:rPr>
            </w:pPr>
            <w:r w:rsidRPr="00FE0A3E">
              <w:rPr>
                <w:rFonts w:ascii="Times New Roman" w:hAnsi="Times New Roman" w:cs="Times New Roman"/>
                <w:b/>
                <w:bCs/>
                <w:sz w:val="22"/>
                <w:szCs w:val="22"/>
              </w:rPr>
              <w:t>4. Реализация подпрограммы "Обеспечение муниципального управления в сфере образования Хвойнинского муниципального района"</w:t>
            </w:r>
          </w:p>
        </w:tc>
      </w:tr>
      <w:tr w:rsidR="008A5D75" w:rsidRPr="00FE0A3E" w:rsidTr="003474BF">
        <w:trPr>
          <w:trHeight w:val="300"/>
        </w:trPr>
        <w:tc>
          <w:tcPr>
            <w:tcW w:w="3971" w:type="dxa"/>
            <w:vMerge w:val="restart"/>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Наименование мероприятия</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Источник финансирования</w:t>
            </w:r>
          </w:p>
        </w:tc>
        <w:tc>
          <w:tcPr>
            <w:tcW w:w="4324" w:type="dxa"/>
            <w:gridSpan w:val="4"/>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Объём финансирования (руб.)</w:t>
            </w:r>
          </w:p>
        </w:tc>
      </w:tr>
      <w:tr w:rsidR="008A5D75" w:rsidRPr="00FE0A3E" w:rsidTr="003474BF">
        <w:trPr>
          <w:trHeight w:val="885"/>
        </w:trPr>
        <w:tc>
          <w:tcPr>
            <w:tcW w:w="3971" w:type="dxa"/>
            <w:vMerge/>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План на 2017 год</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Факт за 2017 год</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 исполнения</w:t>
            </w:r>
          </w:p>
        </w:tc>
      </w:tr>
      <w:tr w:rsidR="008A5D75" w:rsidRPr="00FE0A3E" w:rsidTr="003474BF">
        <w:trPr>
          <w:trHeight w:val="885"/>
        </w:trPr>
        <w:tc>
          <w:tcPr>
            <w:tcW w:w="3971" w:type="dxa"/>
            <w:vMerge w:val="restart"/>
            <w:tcBorders>
              <w:top w:val="nil"/>
              <w:left w:val="single" w:sz="4" w:space="0" w:color="auto"/>
              <w:bottom w:val="single" w:sz="4" w:space="0" w:color="000000"/>
              <w:right w:val="single" w:sz="4" w:space="0" w:color="auto"/>
            </w:tcBorders>
            <w:shd w:val="clear" w:color="000000" w:fill="FFFFFF"/>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1.</w:t>
            </w:r>
            <w:r>
              <w:rPr>
                <w:rFonts w:ascii="Times New Roman" w:hAnsi="Times New Roman" w:cs="Times New Roman"/>
                <w:sz w:val="22"/>
                <w:szCs w:val="22"/>
              </w:rPr>
              <w:t xml:space="preserve"> </w:t>
            </w:r>
            <w:r w:rsidRPr="00FE0A3E">
              <w:rPr>
                <w:rFonts w:ascii="Times New Roman" w:hAnsi="Times New Roman" w:cs="Times New Roman"/>
                <w:sz w:val="22"/>
                <w:szCs w:val="22"/>
              </w:rPr>
              <w:t>Предоставление субсидий подведомственным организациям на финансовое обеспечение выполнения муниципальных заданий</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субвенция на общее образование</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83 955 800,00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83 955 800,00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88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субвенция на соц. поддержку</w:t>
            </w:r>
          </w:p>
        </w:tc>
        <w:tc>
          <w:tcPr>
            <w:tcW w:w="1507"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8 489 200,00</w:t>
            </w:r>
          </w:p>
        </w:tc>
        <w:tc>
          <w:tcPr>
            <w:tcW w:w="1524" w:type="dxa"/>
            <w:gridSpan w:val="2"/>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8 489 200,00</w:t>
            </w:r>
          </w:p>
        </w:tc>
        <w:tc>
          <w:tcPr>
            <w:tcW w:w="1293"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3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классное руководство</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983 800,00</w:t>
            </w:r>
          </w:p>
        </w:tc>
        <w:tc>
          <w:tcPr>
            <w:tcW w:w="1524" w:type="dxa"/>
            <w:gridSpan w:val="2"/>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977 326,91</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99,34</w:t>
            </w:r>
          </w:p>
        </w:tc>
      </w:tr>
      <w:tr w:rsidR="008A5D75" w:rsidRPr="00FE0A3E" w:rsidTr="003474BF">
        <w:trPr>
          <w:trHeight w:val="63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415 800,00</w:t>
            </w:r>
          </w:p>
        </w:tc>
        <w:tc>
          <w:tcPr>
            <w:tcW w:w="1524" w:type="dxa"/>
            <w:gridSpan w:val="2"/>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415 800,00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1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47 265 119,48</w:t>
            </w:r>
          </w:p>
        </w:tc>
        <w:tc>
          <w:tcPr>
            <w:tcW w:w="1524" w:type="dxa"/>
            <w:gridSpan w:val="2"/>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47 224 330,36</w:t>
            </w:r>
          </w:p>
        </w:tc>
        <w:tc>
          <w:tcPr>
            <w:tcW w:w="1293" w:type="dxa"/>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99,91</w:t>
            </w:r>
          </w:p>
        </w:tc>
      </w:tr>
      <w:tr w:rsidR="008A5D75" w:rsidRPr="00FE0A3E" w:rsidTr="003474BF">
        <w:trPr>
          <w:trHeight w:val="90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субсидия на коммунальные услуги</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28 950 419,55</w:t>
            </w:r>
          </w:p>
        </w:tc>
        <w:tc>
          <w:tcPr>
            <w:tcW w:w="1524" w:type="dxa"/>
            <w:gridSpan w:val="2"/>
            <w:tcBorders>
              <w:top w:val="nil"/>
              <w:left w:val="nil"/>
              <w:bottom w:val="single" w:sz="4" w:space="0" w:color="auto"/>
              <w:right w:val="single" w:sz="4" w:space="0" w:color="auto"/>
            </w:tcBorders>
            <w:shd w:val="clear" w:color="000000" w:fill="FFFFFF"/>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28 950 419,55</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183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2.</w:t>
            </w:r>
            <w:r>
              <w:rPr>
                <w:rFonts w:ascii="Times New Roman" w:hAnsi="Times New Roman" w:cs="Times New Roman"/>
                <w:sz w:val="22"/>
                <w:szCs w:val="22"/>
              </w:rPr>
              <w:t xml:space="preserve"> </w:t>
            </w:r>
            <w:r w:rsidRPr="00FE0A3E">
              <w:rPr>
                <w:rFonts w:ascii="Times New Roman" w:hAnsi="Times New Roman" w:cs="Times New Roman"/>
                <w:sz w:val="22"/>
                <w:szCs w:val="22"/>
              </w:rPr>
              <w:t>Содержание лиц из числа детей-сирот и детей, оставшихся без попечения родителей, находящихся до 18 лет на воспитании в приемных семьях, под опекой (попечительством)</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77 600,00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77 517,00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99,89</w:t>
            </w:r>
          </w:p>
        </w:tc>
      </w:tr>
      <w:tr w:rsidR="008A5D75" w:rsidRPr="00FE0A3E" w:rsidTr="003474BF">
        <w:trPr>
          <w:trHeight w:val="210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3.</w:t>
            </w:r>
            <w:r>
              <w:rPr>
                <w:rFonts w:ascii="Times New Roman" w:hAnsi="Times New Roman" w:cs="Times New Roman"/>
                <w:sz w:val="22"/>
                <w:szCs w:val="22"/>
              </w:rPr>
              <w:t xml:space="preserve"> </w:t>
            </w:r>
            <w:r w:rsidRPr="00FE0A3E">
              <w:rPr>
                <w:rFonts w:ascii="Times New Roman" w:hAnsi="Times New Roman" w:cs="Times New Roman"/>
                <w:sz w:val="22"/>
                <w:szCs w:val="22"/>
              </w:rPr>
              <w:t xml:space="preserve">Компенсация части родительской платы за содержание ребёнка (присмотр и уход за ребенком) а образовательных организациях, реализующих основную общеобразовательную программу дошкольного образования </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1 086 300,00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1 086 300,00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7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4.</w:t>
            </w:r>
            <w:r>
              <w:rPr>
                <w:rFonts w:ascii="Times New Roman" w:hAnsi="Times New Roman" w:cs="Times New Roman"/>
                <w:sz w:val="22"/>
                <w:szCs w:val="22"/>
              </w:rPr>
              <w:t xml:space="preserve"> </w:t>
            </w:r>
            <w:r w:rsidRPr="00FE0A3E">
              <w:rPr>
                <w:rFonts w:ascii="Times New Roman" w:hAnsi="Times New Roman" w:cs="Times New Roman"/>
                <w:sz w:val="22"/>
                <w:szCs w:val="22"/>
              </w:rPr>
              <w:t>Социальное обеспечение населения</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11 817 500,00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10 818 000,00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91,54</w:t>
            </w:r>
          </w:p>
        </w:tc>
      </w:tr>
      <w:tr w:rsidR="008A5D75" w:rsidRPr="00FE0A3E" w:rsidTr="003474BF">
        <w:trPr>
          <w:trHeight w:val="120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5.</w:t>
            </w:r>
            <w:r>
              <w:rPr>
                <w:rFonts w:ascii="Times New Roman" w:hAnsi="Times New Roman" w:cs="Times New Roman"/>
                <w:sz w:val="22"/>
                <w:szCs w:val="22"/>
              </w:rPr>
              <w:t xml:space="preserve"> </w:t>
            </w:r>
            <w:r w:rsidRPr="00FE0A3E">
              <w:rPr>
                <w:rFonts w:ascii="Times New Roman" w:hAnsi="Times New Roman" w:cs="Times New Roman"/>
                <w:sz w:val="22"/>
                <w:szCs w:val="22"/>
              </w:rPr>
              <w:t>Содержание ребенка в семье опекуна и приемной семье, а также вознаграждение, причитающееся приемному родителю</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12 327 200,00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12 270 089,68</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99,54</w:t>
            </w:r>
          </w:p>
        </w:tc>
      </w:tr>
      <w:tr w:rsidR="008A5D75" w:rsidRPr="00FE0A3E" w:rsidTr="003474BF">
        <w:trPr>
          <w:trHeight w:val="690"/>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6.</w:t>
            </w:r>
            <w:r>
              <w:rPr>
                <w:rFonts w:ascii="Times New Roman" w:hAnsi="Times New Roman" w:cs="Times New Roman"/>
                <w:sz w:val="22"/>
                <w:szCs w:val="22"/>
              </w:rPr>
              <w:t xml:space="preserve"> </w:t>
            </w:r>
            <w:r w:rsidRPr="00FE0A3E">
              <w:rPr>
                <w:rFonts w:ascii="Times New Roman" w:hAnsi="Times New Roman" w:cs="Times New Roman"/>
                <w:sz w:val="22"/>
                <w:szCs w:val="22"/>
              </w:rPr>
              <w:t>Предоставление субсидий на иные цели на ремонт зданий муниципальным автономным учреждениям</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федеральный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4 899 700,00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4 899 700,00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6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1 173 000,00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1 156 200,00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98,57</w:t>
            </w:r>
          </w:p>
        </w:tc>
      </w:tr>
      <w:tr w:rsidR="008A5D75" w:rsidRPr="00FE0A3E" w:rsidTr="003474BF">
        <w:trPr>
          <w:trHeight w:val="1080"/>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7.</w:t>
            </w:r>
            <w:r>
              <w:rPr>
                <w:rFonts w:ascii="Times New Roman" w:hAnsi="Times New Roman" w:cs="Times New Roman"/>
                <w:sz w:val="22"/>
                <w:szCs w:val="22"/>
              </w:rPr>
              <w:t xml:space="preserve"> </w:t>
            </w:r>
            <w:r w:rsidRPr="00FE0A3E">
              <w:rPr>
                <w:rFonts w:ascii="Times New Roman" w:hAnsi="Times New Roman" w:cs="Times New Roman"/>
                <w:sz w:val="22"/>
                <w:szCs w:val="22"/>
              </w:rPr>
              <w:t>Предоставление субсидий на иные цели на обеспечение пожарной безопасности, антитеррористической и антикриминальной безопасности муниципальным автономным учреждениям</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1 166 200,00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1 166 200,00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78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300 000,00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300 000,00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780"/>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8. Обслуживание систем очистки воды в муниципальных образовательных учреждениях области</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96 847,00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96 847,00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78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5 097,00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5 097,00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90"/>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9.</w:t>
            </w:r>
            <w:r>
              <w:rPr>
                <w:rFonts w:ascii="Times New Roman" w:hAnsi="Times New Roman" w:cs="Times New Roman"/>
                <w:sz w:val="22"/>
                <w:szCs w:val="22"/>
              </w:rPr>
              <w:t xml:space="preserve"> </w:t>
            </w:r>
            <w:r w:rsidRPr="00FE0A3E">
              <w:rPr>
                <w:rFonts w:ascii="Times New Roman" w:hAnsi="Times New Roman" w:cs="Times New Roman"/>
                <w:sz w:val="22"/>
                <w:szCs w:val="22"/>
              </w:rPr>
              <w:t>Организация обеспечения муниципальных образовательных учреждений, имеющих государственную аккредитацию, бланками документов государственного образца об уровне образования</w:t>
            </w:r>
          </w:p>
        </w:tc>
        <w:tc>
          <w:tcPr>
            <w:tcW w:w="1743"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20 100,00</w:t>
            </w:r>
          </w:p>
        </w:tc>
        <w:tc>
          <w:tcPr>
            <w:tcW w:w="1524" w:type="dxa"/>
            <w:gridSpan w:val="2"/>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20 100,00</w:t>
            </w:r>
          </w:p>
        </w:tc>
        <w:tc>
          <w:tcPr>
            <w:tcW w:w="1293"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sz w:val="22"/>
                <w:szCs w:val="22"/>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144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30"/>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10.</w:t>
            </w:r>
            <w:r>
              <w:rPr>
                <w:rFonts w:ascii="Times New Roman" w:hAnsi="Times New Roman" w:cs="Times New Roman"/>
                <w:sz w:val="22"/>
                <w:szCs w:val="22"/>
              </w:rPr>
              <w:t xml:space="preserve"> </w:t>
            </w:r>
            <w:r w:rsidRPr="00FE0A3E">
              <w:rPr>
                <w:rFonts w:ascii="Times New Roman" w:hAnsi="Times New Roman" w:cs="Times New Roman"/>
                <w:sz w:val="22"/>
                <w:szCs w:val="22"/>
              </w:rPr>
              <w:t>Предоставление субсидий на замену окон в муниципальных общеобразовательных организациях</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1 391 800,00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1 391 800,00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15"/>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73 000,00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73 000,00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60"/>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11.</w:t>
            </w:r>
            <w:r>
              <w:rPr>
                <w:rFonts w:ascii="Times New Roman" w:hAnsi="Times New Roman" w:cs="Times New Roman"/>
                <w:sz w:val="22"/>
                <w:szCs w:val="22"/>
              </w:rPr>
              <w:t xml:space="preserve"> </w:t>
            </w:r>
            <w:r w:rsidRPr="00FE0A3E">
              <w:rPr>
                <w:rFonts w:ascii="Times New Roman" w:hAnsi="Times New Roman" w:cs="Times New Roman"/>
                <w:sz w:val="22"/>
                <w:szCs w:val="22"/>
              </w:rPr>
              <w:t>Кадровое, материально-техническое и хозяйственное обеспечение деятельности муниципального автономного учреждения "Центр финансово-методического сопровождения образовательных учреждений"</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146 300,00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139 400,00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95,28</w:t>
            </w:r>
          </w:p>
        </w:tc>
      </w:tr>
      <w:tr w:rsidR="008A5D75" w:rsidRPr="00FE0A3E" w:rsidTr="003474BF">
        <w:trPr>
          <w:trHeight w:val="153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4 041 700,00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4 029 312,21</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99,69</w:t>
            </w:r>
          </w:p>
        </w:tc>
      </w:tr>
      <w:tr w:rsidR="008A5D75" w:rsidRPr="00FE0A3E" w:rsidTr="003474BF">
        <w:trPr>
          <w:trHeight w:val="570"/>
        </w:trPr>
        <w:tc>
          <w:tcPr>
            <w:tcW w:w="3971" w:type="dxa"/>
            <w:vMerge w:val="restart"/>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ИТОГО:</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4 899 700,00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4 899 700,00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0,00</w:t>
            </w:r>
          </w:p>
        </w:tc>
      </w:tr>
      <w:tr w:rsidR="008A5D75" w:rsidRPr="00FE0A3E" w:rsidTr="003474BF">
        <w:trPr>
          <w:trHeight w:val="55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150 924 866,55</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149 854 800,14</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99,29</w:t>
            </w:r>
          </w:p>
        </w:tc>
      </w:tr>
      <w:tr w:rsidR="008A5D75" w:rsidRPr="00FE0A3E" w:rsidTr="003474BF">
        <w:trPr>
          <w:trHeight w:val="55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52 858 116,48</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52 788 139,57</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99,87</w:t>
            </w:r>
          </w:p>
        </w:tc>
      </w:tr>
      <w:tr w:rsidR="008A5D75" w:rsidRPr="00FE0A3E" w:rsidTr="003474BF">
        <w:trPr>
          <w:trHeight w:val="46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всего:</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208 682 683,03</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207 542 639,71</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99,45</w:t>
            </w:r>
          </w:p>
        </w:tc>
      </w:tr>
      <w:tr w:rsidR="008A5D75" w:rsidRPr="00FE0A3E" w:rsidTr="003474BF">
        <w:trPr>
          <w:trHeight w:val="555"/>
        </w:trPr>
        <w:tc>
          <w:tcPr>
            <w:tcW w:w="3971" w:type="dxa"/>
            <w:vMerge w:val="restart"/>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b/>
                <w:bCs/>
              </w:rPr>
            </w:pPr>
            <w:r w:rsidRPr="00FE0A3E">
              <w:rPr>
                <w:rFonts w:ascii="Times New Roman" w:hAnsi="Times New Roman" w:cs="Times New Roman"/>
                <w:b/>
                <w:bCs/>
                <w:sz w:val="22"/>
                <w:szCs w:val="22"/>
              </w:rPr>
              <w:t>ВСЕГО по муниципальной программе "Развитие образования в Хвойнинском муниципальном районе на 2014-2020 годы"</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федерал.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5 528 100,00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5 528 100,00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100,00</w:t>
            </w:r>
          </w:p>
        </w:tc>
      </w:tr>
      <w:tr w:rsidR="008A5D75" w:rsidRPr="00FE0A3E" w:rsidTr="003474BF">
        <w:trPr>
          <w:trHeight w:val="57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b/>
                <w:bCs/>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152 078 566,55</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151 008 500,14</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99,30</w:t>
            </w:r>
          </w:p>
        </w:tc>
      </w:tr>
      <w:tr w:rsidR="008A5D75" w:rsidRPr="00FE0A3E" w:rsidTr="003474BF">
        <w:trPr>
          <w:trHeight w:val="570"/>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b/>
                <w:bCs/>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54 862 116,48</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54 792 139,57</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99,87</w:t>
            </w:r>
          </w:p>
        </w:tc>
      </w:tr>
      <w:tr w:rsidR="008A5D75" w:rsidRPr="00FE0A3E" w:rsidTr="003474BF">
        <w:trPr>
          <w:trHeight w:val="465"/>
        </w:trPr>
        <w:tc>
          <w:tcPr>
            <w:tcW w:w="3971" w:type="dxa"/>
            <w:vMerge/>
            <w:tcBorders>
              <w:top w:val="nil"/>
              <w:left w:val="single" w:sz="4" w:space="0" w:color="auto"/>
              <w:bottom w:val="single" w:sz="4" w:space="0" w:color="auto"/>
              <w:right w:val="single" w:sz="4" w:space="0" w:color="auto"/>
            </w:tcBorders>
            <w:vAlign w:val="center"/>
          </w:tcPr>
          <w:p w:rsidR="008A5D75" w:rsidRPr="00FE0A3E" w:rsidRDefault="008A5D75" w:rsidP="00FE0A3E">
            <w:pPr>
              <w:widowControl/>
              <w:rPr>
                <w:rFonts w:ascii="Times New Roman" w:hAnsi="Times New Roman" w:cs="Times New Roman"/>
                <w:b/>
                <w:bCs/>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итого:</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212 468 783,03</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211 328 739,71</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b/>
                <w:bCs/>
              </w:rPr>
            </w:pPr>
            <w:r w:rsidRPr="00FE0A3E">
              <w:rPr>
                <w:rFonts w:ascii="Times New Roman" w:hAnsi="Times New Roman" w:cs="Times New Roman"/>
                <w:b/>
                <w:bCs/>
                <w:sz w:val="22"/>
                <w:szCs w:val="22"/>
              </w:rPr>
              <w:t>99,46</w:t>
            </w:r>
          </w:p>
        </w:tc>
      </w:tr>
      <w:tr w:rsidR="008A5D75" w:rsidRPr="00FE0A3E" w:rsidTr="003474BF">
        <w:trPr>
          <w:trHeight w:val="225"/>
        </w:trPr>
        <w:tc>
          <w:tcPr>
            <w:tcW w:w="3971"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743"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507"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524" w:type="dxa"/>
            <w:gridSpan w:val="2"/>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293"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r>
      <w:tr w:rsidR="008A5D75" w:rsidRPr="00FE0A3E" w:rsidTr="003474BF">
        <w:trPr>
          <w:trHeight w:val="240"/>
        </w:trPr>
        <w:tc>
          <w:tcPr>
            <w:tcW w:w="3971"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743"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507"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524" w:type="dxa"/>
            <w:gridSpan w:val="2"/>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c>
          <w:tcPr>
            <w:tcW w:w="1293" w:type="dxa"/>
            <w:tcBorders>
              <w:top w:val="nil"/>
              <w:left w:val="nil"/>
              <w:bottom w:val="nil"/>
              <w:right w:val="nil"/>
            </w:tcBorders>
            <w:vAlign w:val="center"/>
          </w:tcPr>
          <w:p w:rsidR="008A5D75" w:rsidRPr="00FE0A3E" w:rsidRDefault="008A5D75" w:rsidP="00FE0A3E">
            <w:pPr>
              <w:widowControl/>
              <w:jc w:val="center"/>
              <w:rPr>
                <w:rFonts w:ascii="Times New Roman" w:hAnsi="Times New Roman" w:cs="Times New Roman"/>
              </w:rPr>
            </w:pPr>
          </w:p>
        </w:tc>
      </w:tr>
      <w:tr w:rsidR="008A5D75" w:rsidRPr="00FE0A3E" w:rsidTr="003474BF">
        <w:trPr>
          <w:trHeight w:val="585"/>
        </w:trPr>
        <w:tc>
          <w:tcPr>
            <w:tcW w:w="3971" w:type="dxa"/>
            <w:tcBorders>
              <w:top w:val="single" w:sz="4" w:space="0" w:color="auto"/>
              <w:left w:val="single" w:sz="4" w:space="0" w:color="auto"/>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Молодежная политика и оздоровление детей</w:t>
            </w:r>
          </w:p>
        </w:tc>
        <w:tc>
          <w:tcPr>
            <w:tcW w:w="1743" w:type="dxa"/>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1 021 000,00</w:t>
            </w:r>
          </w:p>
        </w:tc>
        <w:tc>
          <w:tcPr>
            <w:tcW w:w="1524" w:type="dxa"/>
            <w:gridSpan w:val="2"/>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1 021 000,00</w:t>
            </w:r>
          </w:p>
        </w:tc>
        <w:tc>
          <w:tcPr>
            <w:tcW w:w="1293" w:type="dxa"/>
            <w:tcBorders>
              <w:top w:val="single" w:sz="4" w:space="0" w:color="auto"/>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2400"/>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 xml:space="preserve">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18 000,00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18 000,00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615"/>
        </w:trPr>
        <w:tc>
          <w:tcPr>
            <w:tcW w:w="3971" w:type="dxa"/>
            <w:tcBorders>
              <w:top w:val="nil"/>
              <w:left w:val="single" w:sz="4" w:space="0" w:color="auto"/>
              <w:bottom w:val="single" w:sz="4" w:space="0" w:color="auto"/>
              <w:right w:val="single" w:sz="4" w:space="0" w:color="auto"/>
            </w:tcBorders>
            <w:vAlign w:val="center"/>
          </w:tcPr>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Расходы на обеспечение функций муниципальных органов</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3 257 600,00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3 113 513,02</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color w:val="FF0000"/>
              </w:rPr>
            </w:pPr>
            <w:r w:rsidRPr="00FE0A3E">
              <w:rPr>
                <w:rFonts w:ascii="Times New Roman" w:hAnsi="Times New Roman" w:cs="Times New Roman"/>
                <w:color w:val="FF0000"/>
                <w:sz w:val="22"/>
                <w:szCs w:val="22"/>
              </w:rPr>
              <w:t>95,58</w:t>
            </w:r>
          </w:p>
        </w:tc>
      </w:tr>
      <w:tr w:rsidR="008A5D75" w:rsidRPr="00FE0A3E" w:rsidTr="003474BF">
        <w:trPr>
          <w:trHeight w:val="1215"/>
        </w:trPr>
        <w:tc>
          <w:tcPr>
            <w:tcW w:w="3971" w:type="dxa"/>
            <w:tcBorders>
              <w:top w:val="nil"/>
              <w:left w:val="single" w:sz="4" w:space="0" w:color="auto"/>
              <w:bottom w:val="single" w:sz="4" w:space="0" w:color="auto"/>
              <w:right w:val="single" w:sz="4" w:space="0" w:color="auto"/>
            </w:tcBorders>
            <w:vAlign w:val="center"/>
          </w:tcPr>
          <w:p w:rsidR="008A5D75" w:rsidRDefault="008A5D75" w:rsidP="006039D3">
            <w:pPr>
              <w:widowControl/>
              <w:jc w:val="both"/>
              <w:rPr>
                <w:rFonts w:ascii="Times New Roman" w:hAnsi="Times New Roman" w:cs="Times New Roman"/>
                <w:sz w:val="22"/>
                <w:szCs w:val="22"/>
              </w:rPr>
            </w:pPr>
          </w:p>
          <w:p w:rsidR="008A5D75" w:rsidRDefault="008A5D75" w:rsidP="006039D3">
            <w:pPr>
              <w:widowControl/>
              <w:jc w:val="both"/>
              <w:rPr>
                <w:rFonts w:ascii="Times New Roman" w:hAnsi="Times New Roman" w:cs="Times New Roman"/>
                <w:sz w:val="22"/>
                <w:szCs w:val="22"/>
              </w:rPr>
            </w:pPr>
          </w:p>
          <w:p w:rsidR="008A5D75" w:rsidRPr="00FE0A3E" w:rsidRDefault="008A5D75" w:rsidP="006039D3">
            <w:pPr>
              <w:widowControl/>
              <w:jc w:val="both"/>
              <w:rPr>
                <w:rFonts w:ascii="Times New Roman" w:hAnsi="Times New Roman" w:cs="Times New Roman"/>
              </w:rPr>
            </w:pPr>
            <w:r w:rsidRPr="00FE0A3E">
              <w:rPr>
                <w:rFonts w:ascii="Times New Roman" w:hAnsi="Times New Roman" w:cs="Times New Roman"/>
                <w:sz w:val="22"/>
                <w:szCs w:val="22"/>
              </w:rPr>
              <w:t>Возмещение затрат по содержанию штатных единиц, осуществляющих переданные отдельные государственные полномочия области</w:t>
            </w: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1 033 900,00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1 033 900,00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70"/>
        </w:trPr>
        <w:tc>
          <w:tcPr>
            <w:tcW w:w="3971" w:type="dxa"/>
            <w:vMerge w:val="restart"/>
            <w:tcBorders>
              <w:top w:val="nil"/>
              <w:left w:val="single" w:sz="4" w:space="0" w:color="auto"/>
              <w:bottom w:val="single" w:sz="4" w:space="0" w:color="000000"/>
              <w:right w:val="single" w:sz="4" w:space="0" w:color="auto"/>
            </w:tcBorders>
            <w:vAlign w:val="center"/>
          </w:tcPr>
          <w:p w:rsidR="008A5D75" w:rsidRPr="006039D3" w:rsidRDefault="008A5D75" w:rsidP="006039D3">
            <w:pPr>
              <w:widowControl/>
              <w:jc w:val="both"/>
              <w:rPr>
                <w:rFonts w:ascii="Times New Roman" w:hAnsi="Times New Roman" w:cs="Times New Roman"/>
                <w:b/>
                <w:bCs/>
              </w:rPr>
            </w:pPr>
            <w:r w:rsidRPr="006039D3">
              <w:rPr>
                <w:rFonts w:ascii="Times New Roman" w:hAnsi="Times New Roman" w:cs="Times New Roman"/>
                <w:b/>
                <w:bCs/>
                <w:sz w:val="22"/>
                <w:szCs w:val="22"/>
              </w:rPr>
              <w:t>ВСЕГО по комитету образования Администрации Хвойнинского муниципального района</w:t>
            </w:r>
          </w:p>
        </w:tc>
        <w:tc>
          <w:tcPr>
            <w:tcW w:w="1743" w:type="dxa"/>
            <w:tcBorders>
              <w:top w:val="nil"/>
              <w:left w:val="nil"/>
              <w:bottom w:val="single" w:sz="4" w:space="0" w:color="auto"/>
              <w:right w:val="single" w:sz="4" w:space="0" w:color="auto"/>
            </w:tcBorders>
            <w:vAlign w:val="center"/>
          </w:tcPr>
          <w:p w:rsidR="008A5D75" w:rsidRDefault="008A5D75" w:rsidP="00FE0A3E">
            <w:pPr>
              <w:widowControl/>
              <w:jc w:val="center"/>
              <w:rPr>
                <w:rFonts w:ascii="Times New Roman" w:hAnsi="Times New Roman" w:cs="Times New Roman"/>
              </w:rPr>
            </w:pPr>
          </w:p>
          <w:p w:rsidR="008A5D75" w:rsidRDefault="008A5D75" w:rsidP="00FE0A3E">
            <w:pPr>
              <w:widowControl/>
              <w:jc w:val="center"/>
              <w:rPr>
                <w:rFonts w:ascii="Times New Roman" w:hAnsi="Times New Roman" w:cs="Times New Roman"/>
              </w:rPr>
            </w:pPr>
          </w:p>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федерал.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5 528 100,00</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5 528 100,00</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100,00</w:t>
            </w:r>
          </w:p>
        </w:tc>
      </w:tr>
      <w:tr w:rsidR="008A5D75" w:rsidRPr="00FE0A3E" w:rsidTr="003474BF">
        <w:trPr>
          <w:trHeight w:val="57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областной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153 130 466,55</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152 060 400,14</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99,30</w:t>
            </w:r>
          </w:p>
        </w:tc>
      </w:tr>
      <w:tr w:rsidR="008A5D75" w:rsidRPr="00FE0A3E" w:rsidTr="003474BF">
        <w:trPr>
          <w:trHeight w:val="585"/>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районный бюджет</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59 140 716,48</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58 926 652,59</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99,64</w:t>
            </w:r>
          </w:p>
        </w:tc>
      </w:tr>
      <w:tr w:rsidR="008A5D75" w:rsidRPr="00FE0A3E" w:rsidTr="003474BF">
        <w:trPr>
          <w:trHeight w:val="420"/>
        </w:trPr>
        <w:tc>
          <w:tcPr>
            <w:tcW w:w="3971" w:type="dxa"/>
            <w:vMerge/>
            <w:tcBorders>
              <w:top w:val="nil"/>
              <w:left w:val="single" w:sz="4" w:space="0" w:color="auto"/>
              <w:bottom w:val="single" w:sz="4" w:space="0" w:color="000000"/>
              <w:right w:val="single" w:sz="4" w:space="0" w:color="auto"/>
            </w:tcBorders>
            <w:vAlign w:val="center"/>
          </w:tcPr>
          <w:p w:rsidR="008A5D75" w:rsidRPr="00FE0A3E" w:rsidRDefault="008A5D75" w:rsidP="00FE0A3E">
            <w:pPr>
              <w:widowControl/>
              <w:rPr>
                <w:rFonts w:ascii="Times New Roman" w:hAnsi="Times New Roman" w:cs="Times New Roman"/>
              </w:rPr>
            </w:pPr>
          </w:p>
        </w:tc>
        <w:tc>
          <w:tcPr>
            <w:tcW w:w="174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итого:</w:t>
            </w:r>
          </w:p>
        </w:tc>
        <w:tc>
          <w:tcPr>
            <w:tcW w:w="1507"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217 799 283,03</w:t>
            </w:r>
          </w:p>
        </w:tc>
        <w:tc>
          <w:tcPr>
            <w:tcW w:w="1524" w:type="dxa"/>
            <w:gridSpan w:val="2"/>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216 515 152,73</w:t>
            </w:r>
          </w:p>
        </w:tc>
        <w:tc>
          <w:tcPr>
            <w:tcW w:w="1293" w:type="dxa"/>
            <w:tcBorders>
              <w:top w:val="nil"/>
              <w:left w:val="nil"/>
              <w:bottom w:val="single" w:sz="4" w:space="0" w:color="auto"/>
              <w:right w:val="single" w:sz="4" w:space="0" w:color="auto"/>
            </w:tcBorders>
            <w:vAlign w:val="center"/>
          </w:tcPr>
          <w:p w:rsidR="008A5D75" w:rsidRPr="00FE0A3E" w:rsidRDefault="008A5D75" w:rsidP="00FE0A3E">
            <w:pPr>
              <w:widowControl/>
              <w:jc w:val="center"/>
              <w:rPr>
                <w:rFonts w:ascii="Times New Roman" w:hAnsi="Times New Roman" w:cs="Times New Roman"/>
              </w:rPr>
            </w:pPr>
            <w:r w:rsidRPr="00FE0A3E">
              <w:rPr>
                <w:rFonts w:ascii="Times New Roman" w:hAnsi="Times New Roman" w:cs="Times New Roman"/>
                <w:sz w:val="22"/>
                <w:szCs w:val="22"/>
              </w:rPr>
              <w:t>99,41</w:t>
            </w:r>
          </w:p>
        </w:tc>
      </w:tr>
    </w:tbl>
    <w:p w:rsidR="008A5D75" w:rsidRDefault="008A5D75" w:rsidP="00A843BA">
      <w:pPr>
        <w:pStyle w:val="31"/>
        <w:shd w:val="clear" w:color="auto" w:fill="auto"/>
        <w:spacing w:line="280" w:lineRule="exact"/>
      </w:pPr>
    </w:p>
    <w:p w:rsidR="008A5D75" w:rsidRDefault="008A5D75">
      <w:pPr>
        <w:rPr>
          <w:sz w:val="2"/>
          <w:szCs w:val="2"/>
        </w:rPr>
      </w:pPr>
    </w:p>
    <w:p w:rsidR="008A5D75" w:rsidRDefault="008A5D75">
      <w:pPr>
        <w:rPr>
          <w:sz w:val="2"/>
          <w:szCs w:val="2"/>
        </w:rPr>
      </w:pPr>
    </w:p>
    <w:p w:rsidR="008A5D75" w:rsidRDefault="008A5D75">
      <w:pPr>
        <w:rPr>
          <w:sz w:val="2"/>
          <w:szCs w:val="2"/>
        </w:rPr>
      </w:pPr>
    </w:p>
    <w:p w:rsidR="008A5D75" w:rsidRDefault="008A5D75">
      <w:pPr>
        <w:rPr>
          <w:sz w:val="2"/>
          <w:szCs w:val="2"/>
        </w:rPr>
      </w:pPr>
    </w:p>
    <w:p w:rsidR="008A5D75" w:rsidRDefault="008A5D75">
      <w:pPr>
        <w:rPr>
          <w:sz w:val="2"/>
          <w:szCs w:val="2"/>
        </w:rPr>
      </w:pPr>
    </w:p>
    <w:p w:rsidR="008A5D75" w:rsidRDefault="008A5D75">
      <w:pPr>
        <w:rPr>
          <w:sz w:val="2"/>
          <w:szCs w:val="2"/>
        </w:rPr>
      </w:pPr>
    </w:p>
    <w:p w:rsidR="008A5D75" w:rsidRPr="00A754C1" w:rsidRDefault="008A5D75" w:rsidP="00F10339">
      <w:pPr>
        <w:pStyle w:val="31"/>
        <w:shd w:val="clear" w:color="auto" w:fill="auto"/>
        <w:spacing w:line="276" w:lineRule="auto"/>
        <w:ind w:right="800"/>
        <w:jc w:val="both"/>
      </w:pPr>
      <w:r>
        <w:t xml:space="preserve">3. </w:t>
      </w:r>
      <w:r w:rsidRPr="00A754C1">
        <w:t>Анализ состояния и перспектив развития системы образования</w:t>
      </w:r>
      <w:r>
        <w:t>.</w:t>
      </w:r>
    </w:p>
    <w:p w:rsidR="008A5D75" w:rsidRDefault="008A5D75" w:rsidP="002A559B">
      <w:pPr>
        <w:pStyle w:val="31"/>
        <w:shd w:val="clear" w:color="auto" w:fill="auto"/>
        <w:spacing w:line="276" w:lineRule="auto"/>
        <w:ind w:right="800"/>
        <w:jc w:val="left"/>
      </w:pPr>
      <w:r w:rsidRPr="002A559B">
        <w:rPr>
          <w:rStyle w:val="32"/>
          <w:b/>
          <w:bCs/>
        </w:rPr>
        <w:t>3.1.</w:t>
      </w:r>
      <w:r w:rsidRPr="00A754C1">
        <w:rPr>
          <w:rStyle w:val="32"/>
        </w:rPr>
        <w:t xml:space="preserve"> </w:t>
      </w:r>
      <w:r w:rsidRPr="00A754C1">
        <w:t>Общее образование</w:t>
      </w:r>
      <w:r>
        <w:t xml:space="preserve">. </w:t>
      </w:r>
    </w:p>
    <w:p w:rsidR="008A5D75" w:rsidRPr="00A754C1" w:rsidRDefault="008A5D75" w:rsidP="002A559B">
      <w:pPr>
        <w:pStyle w:val="31"/>
        <w:shd w:val="clear" w:color="auto" w:fill="auto"/>
        <w:spacing w:line="276" w:lineRule="auto"/>
        <w:ind w:right="800"/>
        <w:jc w:val="left"/>
      </w:pPr>
      <w:r>
        <w:t xml:space="preserve">3.1.1. </w:t>
      </w:r>
      <w:r w:rsidRPr="00A754C1">
        <w:t>Сведения о развитии дошкольного образования</w:t>
      </w:r>
      <w:r>
        <w:t>.</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В 201</w:t>
      </w:r>
      <w:r>
        <w:rPr>
          <w:b w:val="0"/>
          <w:bCs w:val="0"/>
        </w:rPr>
        <w:t>7</w:t>
      </w:r>
      <w:r w:rsidRPr="00A754C1">
        <w:rPr>
          <w:b w:val="0"/>
          <w:bCs w:val="0"/>
        </w:rPr>
        <w:t xml:space="preserve"> году в Хвойнинском районе сеть организаций, реализующих основную образовательную программу дошкольного образования, включала в себя 12 образовательных организаций, 6 муниципальных детских садов 1 филиал детского сада, 5 школ с дошкольными группами.</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По состоянию на 1 января 201</w:t>
      </w:r>
      <w:r>
        <w:rPr>
          <w:b w:val="0"/>
          <w:bCs w:val="0"/>
        </w:rPr>
        <w:t>8</w:t>
      </w:r>
      <w:r w:rsidRPr="00A754C1">
        <w:rPr>
          <w:b w:val="0"/>
          <w:bCs w:val="0"/>
        </w:rPr>
        <w:t xml:space="preserve"> года в данных организациях функционировало 1055 мест. </w:t>
      </w:r>
      <w:r>
        <w:rPr>
          <w:b w:val="0"/>
          <w:bCs w:val="0"/>
        </w:rPr>
        <w:t>О</w:t>
      </w:r>
      <w:r w:rsidRPr="00A754C1">
        <w:rPr>
          <w:b w:val="0"/>
          <w:bCs w:val="0"/>
        </w:rPr>
        <w:t>беспеченность детей местами в дошкольных образовательных организациях составляет 11</w:t>
      </w:r>
      <w:r>
        <w:rPr>
          <w:b w:val="0"/>
          <w:bCs w:val="0"/>
        </w:rPr>
        <w:t>25</w:t>
      </w:r>
      <w:r w:rsidRPr="00A754C1">
        <w:rPr>
          <w:b w:val="0"/>
          <w:bCs w:val="0"/>
        </w:rPr>
        <w:t>,</w:t>
      </w:r>
      <w:r>
        <w:rPr>
          <w:b w:val="0"/>
          <w:bCs w:val="0"/>
        </w:rPr>
        <w:t xml:space="preserve">93 </w:t>
      </w:r>
      <w:r w:rsidRPr="00A754C1">
        <w:rPr>
          <w:b w:val="0"/>
          <w:bCs w:val="0"/>
        </w:rPr>
        <w:t xml:space="preserve">мест на 1000 детей. </w:t>
      </w:r>
    </w:p>
    <w:p w:rsidR="008A5D75" w:rsidRPr="00A754C1" w:rsidRDefault="008A5D75" w:rsidP="00F10339">
      <w:pPr>
        <w:pStyle w:val="31"/>
        <w:tabs>
          <w:tab w:val="left" w:pos="1320"/>
        </w:tabs>
        <w:spacing w:line="276" w:lineRule="auto"/>
        <w:jc w:val="both"/>
        <w:rPr>
          <w:b w:val="0"/>
          <w:bCs w:val="0"/>
        </w:rPr>
      </w:pPr>
      <w:r>
        <w:rPr>
          <w:b w:val="0"/>
          <w:bCs w:val="0"/>
        </w:rPr>
        <w:t xml:space="preserve">        </w:t>
      </w:r>
      <w:r w:rsidRPr="00A754C1">
        <w:rPr>
          <w:b w:val="0"/>
          <w:bCs w:val="0"/>
        </w:rPr>
        <w:t xml:space="preserve">Доступность дошкольного образования для детей в возрасте от 3 до 7 лет обеспечена на 100%. Обеспечен 100% охват детей от числа нуждающихся, в возрасте от 1 до 7 лет дошкольными образовательными услугами. </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 xml:space="preserve">Охват детей в возрасте от 2 месяцев до 7 лет по данным мониторинга составил </w:t>
      </w:r>
      <w:r>
        <w:rPr>
          <w:b w:val="0"/>
          <w:bCs w:val="0"/>
        </w:rPr>
        <w:t>87</w:t>
      </w:r>
      <w:r w:rsidRPr="00A754C1">
        <w:rPr>
          <w:b w:val="0"/>
          <w:bCs w:val="0"/>
        </w:rPr>
        <w:t>%.   Для сравнения данный показатель составлял в 2013 году - 89%, в 2014 - 78%, в 2015 - 77,61%</w:t>
      </w:r>
      <w:r>
        <w:rPr>
          <w:b w:val="0"/>
          <w:bCs w:val="0"/>
        </w:rPr>
        <w:t>, в 2016 - 91,91%</w:t>
      </w:r>
      <w:r w:rsidRPr="00A754C1">
        <w:rPr>
          <w:b w:val="0"/>
          <w:bCs w:val="0"/>
        </w:rPr>
        <w:t xml:space="preserve"> детей. </w:t>
      </w:r>
      <w:r>
        <w:rPr>
          <w:b w:val="0"/>
          <w:bCs w:val="0"/>
        </w:rPr>
        <w:t>Снижение показателя по сравнению с 2016 году обусловлен тем, что нет нуждающихся детей в предоставлении места в дошкольных образовательных организациях.</w:t>
      </w:r>
      <w:r w:rsidRPr="00A754C1">
        <w:rPr>
          <w:b w:val="0"/>
          <w:bCs w:val="0"/>
        </w:rPr>
        <w:t xml:space="preserve"> Организ</w:t>
      </w:r>
      <w:r>
        <w:rPr>
          <w:b w:val="0"/>
          <w:bCs w:val="0"/>
        </w:rPr>
        <w:t>ована работа</w:t>
      </w:r>
      <w:r w:rsidRPr="00A754C1">
        <w:rPr>
          <w:b w:val="0"/>
          <w:bCs w:val="0"/>
        </w:rPr>
        <w:t xml:space="preserve"> консультативных пунктов в дошкольных учреждениях в целях ранней помощи семьям способствует охвату детей в возрасте до 3 лет дошкольными образовательными услугами. </w:t>
      </w:r>
    </w:p>
    <w:p w:rsidR="008A5D75"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В период с 2013 по 201</w:t>
      </w:r>
      <w:r>
        <w:rPr>
          <w:b w:val="0"/>
          <w:bCs w:val="0"/>
        </w:rPr>
        <w:t>7</w:t>
      </w:r>
      <w:r w:rsidRPr="00A754C1">
        <w:rPr>
          <w:b w:val="0"/>
          <w:bCs w:val="0"/>
        </w:rPr>
        <w:t xml:space="preserve"> годы в рамках реализации мероприятий дорожной карты в системе дошкольного образования Хвойнинского муниципального района создано 348 дополнительных мест для реализации программ дошкольного образования, в том числе, за счет завершения строительства детского сада в р.п. Хвойная на 240 мест, 108 дополнительных мест введено за счет проведения ремонтных работ в образовательных организациях. Принимаемые меры по </w:t>
      </w:r>
    </w:p>
    <w:p w:rsidR="008A5D75" w:rsidRDefault="008A5D75" w:rsidP="00A754C1">
      <w:pPr>
        <w:pStyle w:val="31"/>
        <w:tabs>
          <w:tab w:val="left" w:pos="1320"/>
        </w:tabs>
        <w:spacing w:line="276" w:lineRule="auto"/>
        <w:jc w:val="both"/>
        <w:rPr>
          <w:b w:val="0"/>
          <w:bCs w:val="0"/>
        </w:rPr>
      </w:pPr>
    </w:p>
    <w:p w:rsidR="008A5D75" w:rsidRPr="00A754C1" w:rsidRDefault="008A5D75" w:rsidP="00A754C1">
      <w:pPr>
        <w:pStyle w:val="31"/>
        <w:tabs>
          <w:tab w:val="left" w:pos="1320"/>
        </w:tabs>
        <w:spacing w:line="276" w:lineRule="auto"/>
        <w:jc w:val="both"/>
        <w:rPr>
          <w:b w:val="0"/>
          <w:bCs w:val="0"/>
        </w:rPr>
      </w:pPr>
      <w:r w:rsidRPr="00A754C1">
        <w:rPr>
          <w:b w:val="0"/>
          <w:bCs w:val="0"/>
        </w:rPr>
        <w:t xml:space="preserve">созданию дополнительных мест позволили полностью ликвидировать очередь в детские сады Хвойнинского муниципального района.  </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Второе направление - продолжение практики работы групп кратковременного пребывания. Данные группы посещали в 2013 году - 13%, в 2014 - 12%, в 2015 - 15,5 %, в 2016 - 16,01% детей,</w:t>
      </w:r>
      <w:r>
        <w:rPr>
          <w:b w:val="0"/>
          <w:bCs w:val="0"/>
        </w:rPr>
        <w:t xml:space="preserve"> в 2017 - 10,6%</w:t>
      </w:r>
      <w:r w:rsidRPr="00A754C1">
        <w:rPr>
          <w:b w:val="0"/>
          <w:bCs w:val="0"/>
        </w:rPr>
        <w:t xml:space="preserve"> получающих дошкольное образование. Показатель численность воспитанников организаций дошкольного образования в расчете на 1 педагогического работника составляет в 2013 году - 12,33, в 2014 - 12,02, в 2015 - 12,08, в 2016 -10,91</w:t>
      </w:r>
      <w:r>
        <w:rPr>
          <w:b w:val="0"/>
          <w:bCs w:val="0"/>
        </w:rPr>
        <w:t>, в 2017 - 10,7</w:t>
      </w:r>
      <w:r w:rsidRPr="00A754C1">
        <w:rPr>
          <w:b w:val="0"/>
          <w:bCs w:val="0"/>
        </w:rPr>
        <w:t xml:space="preserve">.  </w:t>
      </w:r>
      <w:r w:rsidRPr="006605A6">
        <w:rPr>
          <w:b w:val="0"/>
          <w:bCs w:val="0"/>
        </w:rPr>
        <w:t xml:space="preserve">Снижение показателя обусловлено тем, </w:t>
      </w:r>
      <w:r>
        <w:rPr>
          <w:b w:val="0"/>
          <w:bCs w:val="0"/>
        </w:rPr>
        <w:t>что происходит уменьшение количества детей в дошкольных организациях, а число педагогов не изменяется.</w:t>
      </w:r>
    </w:p>
    <w:p w:rsidR="008A5D75" w:rsidRPr="00A754C1" w:rsidRDefault="008A5D75" w:rsidP="00A754C1">
      <w:pPr>
        <w:pStyle w:val="21"/>
        <w:shd w:val="clear" w:color="auto" w:fill="auto"/>
        <w:spacing w:line="276" w:lineRule="auto"/>
        <w:ind w:firstLine="760"/>
      </w:pPr>
      <w:r w:rsidRPr="00A754C1">
        <w:t>Среднемесячная заработная плата педагогических работников образова</w:t>
      </w:r>
      <w:r w:rsidRPr="00A754C1">
        <w:softHyphen/>
        <w:t xml:space="preserve">тельных организаций дошкольного образования за январь-декабрь 2016 года </w:t>
      </w:r>
      <w:r>
        <w:t>состави</w:t>
      </w:r>
      <w:r>
        <w:softHyphen/>
        <w:t>ла 27071,7</w:t>
      </w:r>
      <w:r w:rsidRPr="00A754C1">
        <w:t xml:space="preserve"> рублей. Таким образом, целевые показатели средней заработной платы, доведенные Департаментом образования и молодежной политики Новгородской области, выполнены.</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Материально-техническое и информационное обеспечение дошкольных образовательных организаций в Хвойнинском муниципальном районе в основном соответствует нормам СанПин. Площади помещений, используемых для нужд дошкольных образовательных организаций, остаются достаточными и составляют на одного ребёнка в 2013 году - 9,47м, в 2014 -8,85м, в</w:t>
      </w:r>
      <w:r>
        <w:rPr>
          <w:b w:val="0"/>
          <w:bCs w:val="0"/>
        </w:rPr>
        <w:t xml:space="preserve"> 2015 - 8,53 м, в 2016 - 14,21м, в 2017- 12,5 кв.м.</w:t>
      </w:r>
      <w:r w:rsidRPr="00A754C1">
        <w:rPr>
          <w:b w:val="0"/>
          <w:bCs w:val="0"/>
        </w:rPr>
        <w:t xml:space="preserve"> Только 66,67% дошкольных образовательных организаций имеют спортивные залы. 100 % дошкольных организаций имеют водоснабжение, центральное отопление, канализацию. Дошкольных образовательных организаций, здания которых находятся в аварийном состоянии, как в городской, так и в сельской местности в Хвойнинском муниципальном районе нет.</w:t>
      </w:r>
    </w:p>
    <w:p w:rsidR="008A5D75" w:rsidRPr="00A754C1" w:rsidRDefault="008A5D75" w:rsidP="00A754C1">
      <w:pPr>
        <w:pStyle w:val="31"/>
        <w:tabs>
          <w:tab w:val="left" w:pos="1320"/>
        </w:tabs>
        <w:spacing w:line="276" w:lineRule="auto"/>
        <w:jc w:val="both"/>
        <w:rPr>
          <w:b w:val="0"/>
          <w:bCs w:val="0"/>
        </w:rPr>
      </w:pPr>
      <w:r w:rsidRPr="00A754C1">
        <w:rPr>
          <w:b w:val="0"/>
          <w:bCs w:val="0"/>
        </w:rPr>
        <w:t xml:space="preserve">  </w:t>
      </w:r>
      <w:r>
        <w:rPr>
          <w:b w:val="0"/>
          <w:bCs w:val="0"/>
        </w:rPr>
        <w:t xml:space="preserve">       </w:t>
      </w:r>
      <w:r w:rsidRPr="00A754C1">
        <w:rPr>
          <w:b w:val="0"/>
          <w:bCs w:val="0"/>
        </w:rPr>
        <w:t>В дошкольных образовательных организациях Хвойнинского района созданы условия для получения дошкольного образования детьми с ограниченными возможностями здоровья и детьми-инвалидами. Удельный вес детей с ограниченными возможностями здоровья в общей численности воспитанников дошкольных образовательных организаций практически стабилен и составил в 2013 году- 16,5%, в 2014 - 15%, в 2015 -11,37%, в 2016-9,9%</w:t>
      </w:r>
      <w:r>
        <w:rPr>
          <w:b w:val="0"/>
          <w:bCs w:val="0"/>
        </w:rPr>
        <w:t>, в 2017 - 11,4%</w:t>
      </w:r>
      <w:r w:rsidRPr="00A754C1">
        <w:rPr>
          <w:b w:val="0"/>
          <w:bCs w:val="0"/>
        </w:rPr>
        <w:t>, кроме того, дети- инвалиды составляют 2013 году - 2%, в 2014 - 1%, в 2015 - 1,03%, в 2016-1,34%</w:t>
      </w:r>
      <w:r>
        <w:rPr>
          <w:b w:val="0"/>
          <w:bCs w:val="0"/>
        </w:rPr>
        <w:t>, в 2017 - 1,34%</w:t>
      </w:r>
      <w:r w:rsidRPr="00A754C1">
        <w:rPr>
          <w:b w:val="0"/>
          <w:bCs w:val="0"/>
        </w:rPr>
        <w:t xml:space="preserve">.  </w:t>
      </w:r>
    </w:p>
    <w:p w:rsidR="008A5D75" w:rsidRPr="00A754C1" w:rsidRDefault="008A5D75" w:rsidP="00A754C1">
      <w:pPr>
        <w:pStyle w:val="31"/>
        <w:tabs>
          <w:tab w:val="left" w:pos="1320"/>
        </w:tabs>
        <w:spacing w:line="276" w:lineRule="auto"/>
        <w:jc w:val="both"/>
        <w:rPr>
          <w:b w:val="0"/>
          <w:bCs w:val="0"/>
        </w:rPr>
      </w:pPr>
      <w:r>
        <w:rPr>
          <w:b w:val="0"/>
          <w:bCs w:val="0"/>
        </w:rPr>
        <w:t xml:space="preserve">        </w:t>
      </w:r>
      <w:r w:rsidRPr="00A754C1">
        <w:rPr>
          <w:b w:val="0"/>
          <w:bCs w:val="0"/>
        </w:rPr>
        <w:t>Воспитанники с ограниченными возможностями здоровья обучаются как в специальных группах, так и в общеразвивающих группах детских садов. В 100% дошкольных образовательных учреждений организована работа консультативных пунктов, по организации ранней помощи и психолого-педагогического сопровождения детей, а также их семей.</w:t>
      </w:r>
    </w:p>
    <w:p w:rsidR="008A5D75" w:rsidRPr="00A754C1" w:rsidRDefault="008A5D75" w:rsidP="00A754C1">
      <w:pPr>
        <w:pStyle w:val="31"/>
        <w:shd w:val="clear" w:color="auto" w:fill="auto"/>
        <w:tabs>
          <w:tab w:val="left" w:pos="1320"/>
        </w:tabs>
        <w:spacing w:line="276" w:lineRule="auto"/>
        <w:jc w:val="both"/>
      </w:pPr>
    </w:p>
    <w:p w:rsidR="008A5D75" w:rsidRDefault="008A5D75" w:rsidP="002A559B">
      <w:pPr>
        <w:pStyle w:val="31"/>
        <w:shd w:val="clear" w:color="auto" w:fill="auto"/>
        <w:tabs>
          <w:tab w:val="left" w:pos="1267"/>
        </w:tabs>
        <w:spacing w:line="276" w:lineRule="auto"/>
        <w:jc w:val="both"/>
      </w:pPr>
    </w:p>
    <w:p w:rsidR="008A5D75" w:rsidRDefault="008A5D75" w:rsidP="002A559B">
      <w:pPr>
        <w:pStyle w:val="31"/>
        <w:shd w:val="clear" w:color="auto" w:fill="auto"/>
        <w:tabs>
          <w:tab w:val="left" w:pos="1267"/>
        </w:tabs>
        <w:spacing w:line="276" w:lineRule="auto"/>
        <w:jc w:val="both"/>
      </w:pPr>
      <w:r>
        <w:t xml:space="preserve">3.1.2. </w:t>
      </w:r>
      <w:r w:rsidRPr="00A754C1">
        <w:t>Сведения о развитии начального общего образования, основного</w:t>
      </w:r>
    </w:p>
    <w:p w:rsidR="008A5D75" w:rsidRPr="00A754C1" w:rsidRDefault="008A5D75" w:rsidP="002A559B">
      <w:pPr>
        <w:pStyle w:val="31"/>
        <w:shd w:val="clear" w:color="auto" w:fill="auto"/>
        <w:tabs>
          <w:tab w:val="left" w:pos="1267"/>
        </w:tabs>
        <w:spacing w:line="276" w:lineRule="auto"/>
        <w:jc w:val="both"/>
      </w:pPr>
      <w:r w:rsidRPr="00A754C1">
        <w:t xml:space="preserve"> общего образования и среднего общего образования</w:t>
      </w:r>
    </w:p>
    <w:p w:rsidR="008A5D75" w:rsidRDefault="008A5D75" w:rsidP="00A754C1">
      <w:pPr>
        <w:pStyle w:val="21"/>
        <w:shd w:val="clear" w:color="auto" w:fill="auto"/>
        <w:spacing w:line="276" w:lineRule="auto"/>
        <w:ind w:firstLine="740"/>
      </w:pPr>
      <w:r w:rsidRPr="00A754C1">
        <w:t>С целью обеспечения доступности начального общего образования, основного общего образования и среднего общего образования в системе обще</w:t>
      </w:r>
      <w:r w:rsidRPr="00A754C1">
        <w:softHyphen/>
        <w:t>го образования Хвойнинского района в 201</w:t>
      </w:r>
      <w:r>
        <w:t>7</w:t>
      </w:r>
      <w:r w:rsidRPr="00A754C1">
        <w:t>/201</w:t>
      </w:r>
      <w:r>
        <w:t>8</w:t>
      </w:r>
      <w:r w:rsidRPr="00A754C1">
        <w:t xml:space="preserve"> учебном году функциониро</w:t>
      </w:r>
      <w:r w:rsidRPr="00A754C1">
        <w:softHyphen/>
        <w:t>вали 6 общеобразовательных организаций, реализующие основные общеобразова</w:t>
      </w:r>
      <w:r w:rsidRPr="00A754C1">
        <w:softHyphen/>
        <w:t xml:space="preserve">тельные </w:t>
      </w:r>
    </w:p>
    <w:p w:rsidR="008A5D75" w:rsidRDefault="008A5D75" w:rsidP="00A754C1">
      <w:pPr>
        <w:pStyle w:val="21"/>
        <w:shd w:val="clear" w:color="auto" w:fill="auto"/>
        <w:spacing w:line="276" w:lineRule="auto"/>
        <w:ind w:firstLine="740"/>
      </w:pPr>
    </w:p>
    <w:p w:rsidR="008A5D75" w:rsidRPr="00A754C1" w:rsidRDefault="008A5D75" w:rsidP="00A754C1">
      <w:pPr>
        <w:pStyle w:val="21"/>
        <w:shd w:val="clear" w:color="auto" w:fill="auto"/>
        <w:spacing w:line="276" w:lineRule="auto"/>
        <w:ind w:firstLine="740"/>
      </w:pPr>
      <w:r w:rsidRPr="00A754C1">
        <w:t xml:space="preserve">программы начального общего, основного общего, среднего общего образования, обеспечивающих вариативность образования для </w:t>
      </w:r>
      <w:r>
        <w:t>1366</w:t>
      </w:r>
      <w:r w:rsidRPr="00A754C1">
        <w:t xml:space="preserve"> обучающихся.</w:t>
      </w:r>
    </w:p>
    <w:p w:rsidR="008A5D75" w:rsidRPr="00A754C1" w:rsidRDefault="008A5D75" w:rsidP="00A754C1">
      <w:pPr>
        <w:pStyle w:val="21"/>
        <w:shd w:val="clear" w:color="auto" w:fill="auto"/>
        <w:spacing w:line="276" w:lineRule="auto"/>
        <w:ind w:firstLine="760"/>
      </w:pPr>
      <w:r w:rsidRPr="00A754C1">
        <w:t>Сельские школы составляют 66,6% от общего количества общеобразова</w:t>
      </w:r>
      <w:r w:rsidRPr="00A754C1">
        <w:softHyphen/>
        <w:t>тельных организаций, в них обучается 41,5% от общего числа школьни</w:t>
      </w:r>
      <w:r w:rsidRPr="00A754C1">
        <w:softHyphen/>
        <w:t>ков. Электронное обучение в образовательном процессе используют 100% общеобразовательных организаций.</w:t>
      </w:r>
    </w:p>
    <w:p w:rsidR="008A5D75" w:rsidRPr="00A754C1" w:rsidRDefault="008A5D75" w:rsidP="00A754C1">
      <w:pPr>
        <w:pStyle w:val="21"/>
        <w:shd w:val="clear" w:color="auto" w:fill="auto"/>
        <w:spacing w:line="276" w:lineRule="auto"/>
        <w:ind w:firstLine="760"/>
      </w:pPr>
      <w:r w:rsidRPr="00A754C1">
        <w:t>Охват детей в возрасте от 7 до 17 лет по данным мониторинга составил 100% (</w:t>
      </w:r>
      <w:r>
        <w:t xml:space="preserve">2016 год - 100%, </w:t>
      </w:r>
      <w:r w:rsidRPr="00A754C1">
        <w:t xml:space="preserve">2015 год - 99,94%, 2014 год - 100%, 2013 год - 100%). </w:t>
      </w:r>
    </w:p>
    <w:p w:rsidR="008A5D75" w:rsidRPr="00A754C1" w:rsidRDefault="008A5D75" w:rsidP="00A754C1">
      <w:pPr>
        <w:spacing w:line="276" w:lineRule="auto"/>
        <w:ind w:firstLine="708"/>
        <w:jc w:val="both"/>
        <w:rPr>
          <w:rStyle w:val="10pt"/>
          <w:sz w:val="28"/>
          <w:szCs w:val="28"/>
          <w:lang w:eastAsia="ru-RU"/>
        </w:rPr>
      </w:pPr>
      <w:r w:rsidRPr="00A754C1">
        <w:rPr>
          <w:rStyle w:val="10pt"/>
          <w:sz w:val="28"/>
          <w:szCs w:val="28"/>
          <w:lang w:eastAsia="ru-RU"/>
        </w:rPr>
        <w:t>Федеральный государственный образовательный стандарт начального об</w:t>
      </w:r>
      <w:r w:rsidRPr="00A754C1">
        <w:rPr>
          <w:rStyle w:val="10pt"/>
          <w:sz w:val="28"/>
          <w:szCs w:val="28"/>
          <w:lang w:eastAsia="ru-RU"/>
        </w:rPr>
        <w:softHyphen/>
        <w:t>щего образования и основного общего образования в 1-4 и 5-9 классах ведется в 100% общеобразовательных органи</w:t>
      </w:r>
      <w:r w:rsidRPr="00A754C1">
        <w:rPr>
          <w:rStyle w:val="10pt"/>
          <w:sz w:val="28"/>
          <w:szCs w:val="28"/>
          <w:lang w:eastAsia="ru-RU"/>
        </w:rPr>
        <w:softHyphen/>
        <w:t>заций района, реализующих образова</w:t>
      </w:r>
      <w:r w:rsidRPr="00A754C1">
        <w:rPr>
          <w:rStyle w:val="10pt"/>
          <w:sz w:val="28"/>
          <w:szCs w:val="28"/>
          <w:lang w:eastAsia="ru-RU"/>
        </w:rPr>
        <w:softHyphen/>
        <w:t>тельную программу начального общего образования, основного общего образования. Доля школьников, обуча</w:t>
      </w:r>
      <w:r w:rsidRPr="00A754C1">
        <w:rPr>
          <w:rStyle w:val="10pt"/>
          <w:sz w:val="28"/>
          <w:szCs w:val="28"/>
          <w:lang w:eastAsia="ru-RU"/>
        </w:rPr>
        <w:softHyphen/>
        <w:t>ющихся по ФГОС начального общего образования, в общей численности школьников первой ступени обучения, составляет 100%. Доля школьников, обучающихся по ФГОС основного общего образования,</w:t>
      </w:r>
      <w:r w:rsidRPr="00A754C1">
        <w:rPr>
          <w:rFonts w:ascii="Times New Roman" w:hAnsi="Times New Roman" w:cs="Times New Roman"/>
          <w:sz w:val="28"/>
          <w:szCs w:val="28"/>
        </w:rPr>
        <w:t xml:space="preserve"> </w:t>
      </w:r>
      <w:r w:rsidRPr="00A754C1">
        <w:rPr>
          <w:rStyle w:val="10pt"/>
          <w:sz w:val="28"/>
          <w:szCs w:val="28"/>
          <w:lang w:eastAsia="ru-RU"/>
        </w:rPr>
        <w:t>в общей численности школьников на второй ступени обучения составляет 100% учащихся. В целом доля школьни</w:t>
      </w:r>
      <w:r w:rsidRPr="00A754C1">
        <w:rPr>
          <w:rStyle w:val="10pt"/>
          <w:sz w:val="28"/>
          <w:szCs w:val="28"/>
          <w:lang w:eastAsia="ru-RU"/>
        </w:rPr>
        <w:softHyphen/>
        <w:t>ков, обучающихся по ФГОС общего образования, в общей численности школьников, составляет 9</w:t>
      </w:r>
      <w:r>
        <w:rPr>
          <w:rStyle w:val="10pt"/>
          <w:sz w:val="28"/>
          <w:szCs w:val="28"/>
          <w:lang w:eastAsia="ru-RU"/>
        </w:rPr>
        <w:t>6</w:t>
      </w:r>
      <w:r w:rsidRPr="00A754C1">
        <w:rPr>
          <w:rStyle w:val="10pt"/>
          <w:sz w:val="28"/>
          <w:szCs w:val="28"/>
          <w:lang w:eastAsia="ru-RU"/>
        </w:rPr>
        <w:t>,</w:t>
      </w:r>
      <w:r>
        <w:rPr>
          <w:rStyle w:val="10pt"/>
          <w:sz w:val="28"/>
          <w:szCs w:val="28"/>
          <w:lang w:eastAsia="ru-RU"/>
        </w:rPr>
        <w:t>77</w:t>
      </w:r>
      <w:r w:rsidRPr="00A754C1">
        <w:rPr>
          <w:rStyle w:val="10pt"/>
          <w:sz w:val="28"/>
          <w:szCs w:val="28"/>
          <w:lang w:eastAsia="ru-RU"/>
        </w:rPr>
        <w:t>% учащихся.</w:t>
      </w:r>
    </w:p>
    <w:p w:rsidR="008A5D75" w:rsidRPr="00A754C1" w:rsidRDefault="008A5D75" w:rsidP="00A754C1">
      <w:pPr>
        <w:pStyle w:val="21"/>
        <w:shd w:val="clear" w:color="auto" w:fill="auto"/>
        <w:spacing w:line="276" w:lineRule="auto"/>
        <w:ind w:firstLine="740"/>
        <w:rPr>
          <w:highlight w:val="yellow"/>
        </w:rPr>
      </w:pPr>
      <w:r w:rsidRPr="00A754C1">
        <w:t>Доля муниципальных общеобразовательных организаций, работающих в двухсменном режиме, осталась на прежнем уровне: в 2013 году этот показатель составил - 0,0%, в 201</w:t>
      </w:r>
      <w:r>
        <w:t>7</w:t>
      </w:r>
      <w:r w:rsidRPr="00A754C1">
        <w:t xml:space="preserve"> году - 0,0%. Доля обучающихся в общеобразовательных организациях, за</w:t>
      </w:r>
      <w:r w:rsidRPr="00A754C1">
        <w:softHyphen/>
        <w:t xml:space="preserve">нимающихся в одну смену, в общей численности обучающихся в общеобразовательных организациях района </w:t>
      </w:r>
      <w:r>
        <w:t>(процентов) в 2017</w:t>
      </w:r>
      <w:r w:rsidRPr="00A754C1">
        <w:t xml:space="preserve"> году составила 100% (2013 год - 100%). </w:t>
      </w:r>
    </w:p>
    <w:p w:rsidR="008A5D75" w:rsidRPr="00A754C1" w:rsidRDefault="008A5D75" w:rsidP="00A754C1">
      <w:pPr>
        <w:pStyle w:val="21"/>
        <w:shd w:val="clear" w:color="auto" w:fill="auto"/>
        <w:spacing w:line="276" w:lineRule="auto"/>
        <w:ind w:firstLine="740"/>
      </w:pPr>
      <w:r w:rsidRPr="00A754C1">
        <w:t xml:space="preserve">В 100% общеобразовательных организациях района в 10-11 классах организовано профильное обучение. </w:t>
      </w:r>
    </w:p>
    <w:p w:rsidR="008A5D75" w:rsidRPr="00A754C1" w:rsidRDefault="008A5D75" w:rsidP="00A754C1">
      <w:pPr>
        <w:pStyle w:val="21"/>
        <w:shd w:val="clear" w:color="auto" w:fill="auto"/>
        <w:spacing w:line="276" w:lineRule="auto"/>
        <w:ind w:firstLine="740"/>
      </w:pPr>
      <w:r w:rsidRPr="00A754C1">
        <w:t>Удельный вес обучающихся, углубленно изучающих отдельные предме</w:t>
      </w:r>
      <w:r w:rsidRPr="00A754C1">
        <w:softHyphen/>
        <w:t xml:space="preserve">ты, от общей численности обучающихся общеобразовательных организаций составил </w:t>
      </w:r>
      <w:r>
        <w:t>4,17</w:t>
      </w:r>
      <w:r w:rsidRPr="00A754C1">
        <w:t xml:space="preserve">%. </w:t>
      </w:r>
    </w:p>
    <w:p w:rsidR="008A5D75" w:rsidRDefault="008A5D75" w:rsidP="00A754C1">
      <w:pPr>
        <w:pStyle w:val="21"/>
        <w:shd w:val="clear" w:color="auto" w:fill="auto"/>
        <w:spacing w:line="276" w:lineRule="auto"/>
        <w:ind w:firstLine="760"/>
      </w:pPr>
      <w:r w:rsidRPr="00A754C1">
        <w:t>Среднемесячная заработная плата педагогических работников образова</w:t>
      </w:r>
      <w:r w:rsidRPr="00A754C1">
        <w:softHyphen/>
        <w:t>тельных организаций общего образования за январь-декабрь 201</w:t>
      </w:r>
      <w:r>
        <w:t>7</w:t>
      </w:r>
      <w:r w:rsidRPr="00A754C1">
        <w:t xml:space="preserve"> года состави</w:t>
      </w:r>
      <w:r w:rsidRPr="00A754C1">
        <w:softHyphen/>
        <w:t>ла 24</w:t>
      </w:r>
      <w:r>
        <w:t>100</w:t>
      </w:r>
      <w:r w:rsidRPr="00A754C1">
        <w:t>,</w:t>
      </w:r>
      <w:r>
        <w:t>3</w:t>
      </w:r>
      <w:r w:rsidRPr="00A754C1">
        <w:t xml:space="preserve"> рублей. Средняя заработная плата учителей составила 24</w:t>
      </w:r>
      <w:r>
        <w:t xml:space="preserve">275,1 </w:t>
      </w:r>
      <w:r w:rsidRPr="00A754C1">
        <w:t xml:space="preserve">рублей. </w:t>
      </w:r>
    </w:p>
    <w:p w:rsidR="008A5D75" w:rsidRDefault="008A5D75" w:rsidP="00A754C1">
      <w:pPr>
        <w:pStyle w:val="21"/>
        <w:shd w:val="clear" w:color="auto" w:fill="auto"/>
        <w:spacing w:line="276" w:lineRule="auto"/>
        <w:ind w:firstLine="760"/>
      </w:pPr>
    </w:p>
    <w:p w:rsidR="008A5D75" w:rsidRPr="00A754C1" w:rsidRDefault="008A5D75" w:rsidP="00A754C1">
      <w:pPr>
        <w:pStyle w:val="21"/>
        <w:shd w:val="clear" w:color="auto" w:fill="auto"/>
        <w:spacing w:line="276" w:lineRule="auto"/>
        <w:ind w:firstLine="760"/>
      </w:pPr>
      <w:r w:rsidRPr="00A754C1">
        <w:t>Таким образом, целевые показатели средней заработной платы, доведенные Департаментом образования и молодежной политики Новгородской области, выполнены.</w:t>
      </w:r>
    </w:p>
    <w:p w:rsidR="008A5D75" w:rsidRPr="00A754C1" w:rsidRDefault="008A5D75" w:rsidP="00A754C1">
      <w:pPr>
        <w:pStyle w:val="21"/>
        <w:shd w:val="clear" w:color="auto" w:fill="auto"/>
        <w:spacing w:line="276" w:lineRule="auto"/>
        <w:ind w:firstLine="760"/>
      </w:pPr>
      <w:r w:rsidRPr="00A754C1">
        <w:t>В рамках поддержки молодых специалистов на территории области действуют:</w:t>
      </w:r>
    </w:p>
    <w:p w:rsidR="008A5D75" w:rsidRDefault="008A5D75" w:rsidP="00A754C1">
      <w:pPr>
        <w:pStyle w:val="21"/>
        <w:numPr>
          <w:ilvl w:val="0"/>
          <w:numId w:val="8"/>
        </w:numPr>
        <w:shd w:val="clear" w:color="auto" w:fill="auto"/>
        <w:tabs>
          <w:tab w:val="left" w:pos="1023"/>
        </w:tabs>
        <w:spacing w:line="276" w:lineRule="auto"/>
      </w:pPr>
      <w:r w:rsidRPr="00A754C1">
        <w:t>государственная программа Новгородской области «Устойчивое разви</w:t>
      </w:r>
      <w:r w:rsidRPr="00A754C1">
        <w:softHyphen/>
        <w:t>тие сельских территорий в Новгородской области на 2014 - 2020 годы», утвер</w:t>
      </w:r>
      <w:r w:rsidRPr="00A754C1">
        <w:softHyphen/>
        <w:t xml:space="preserve">жденная </w:t>
      </w:r>
    </w:p>
    <w:p w:rsidR="008A5D75" w:rsidRDefault="008A5D75" w:rsidP="00A754C1">
      <w:pPr>
        <w:pStyle w:val="21"/>
        <w:numPr>
          <w:ilvl w:val="0"/>
          <w:numId w:val="8"/>
        </w:numPr>
        <w:shd w:val="clear" w:color="auto" w:fill="auto"/>
        <w:tabs>
          <w:tab w:val="left" w:pos="1023"/>
        </w:tabs>
        <w:spacing w:line="276" w:lineRule="auto"/>
      </w:pPr>
    </w:p>
    <w:p w:rsidR="008A5D75" w:rsidRPr="00A754C1" w:rsidRDefault="008A5D75" w:rsidP="00A754C1">
      <w:pPr>
        <w:pStyle w:val="21"/>
        <w:numPr>
          <w:ilvl w:val="0"/>
          <w:numId w:val="8"/>
        </w:numPr>
        <w:shd w:val="clear" w:color="auto" w:fill="auto"/>
        <w:tabs>
          <w:tab w:val="left" w:pos="1023"/>
        </w:tabs>
        <w:spacing w:line="276" w:lineRule="auto"/>
      </w:pPr>
      <w:r w:rsidRPr="00A754C1">
        <w:t>постановлением Правительства Новгородской области от 17.10.2013 № 272. Так, в период с 2014 по 201</w:t>
      </w:r>
      <w:r>
        <w:t>7</w:t>
      </w:r>
      <w:r w:rsidRPr="00A754C1">
        <w:t xml:space="preserve"> годы участие в программе приняли 7 работников образова</w:t>
      </w:r>
      <w:r w:rsidRPr="00A754C1">
        <w:softHyphen/>
        <w:t>тельных организаций района;</w:t>
      </w:r>
    </w:p>
    <w:p w:rsidR="008A5D75" w:rsidRPr="00A754C1" w:rsidRDefault="008A5D75" w:rsidP="00F10339">
      <w:pPr>
        <w:pStyle w:val="21"/>
        <w:shd w:val="clear" w:color="auto" w:fill="auto"/>
        <w:spacing w:line="276" w:lineRule="auto"/>
      </w:pPr>
      <w:r w:rsidRPr="00A754C1">
        <w:t>- областной закон от 23.10.2014 № 639-ОЗ «О государственной поддерж</w:t>
      </w:r>
      <w:r w:rsidRPr="00A754C1">
        <w:softHyphen/>
        <w:t>ке граждан, желающих переселиться в сельскую местность Новгородской обла</w:t>
      </w:r>
      <w:r w:rsidRPr="00A754C1">
        <w:softHyphen/>
        <w:t>сти в 2015-2017 годах, наделении органов местного самоуправления муници</w:t>
      </w:r>
      <w:r w:rsidRPr="00A754C1">
        <w:softHyphen/>
        <w:t>пальных районов Новгородской области отдельными государственными пол</w:t>
      </w:r>
      <w:r w:rsidRPr="00A754C1">
        <w:softHyphen/>
        <w:t>номочиями», в рамках которого устанавливается привлечение средств работо</w:t>
      </w:r>
      <w:r w:rsidRPr="00A754C1">
        <w:softHyphen/>
        <w:t xml:space="preserve">дателя в размере не менее 30% от расчетной стоимости строительства жилья для педагогических работников, желающих строиться на селе. В 2015 году участие в программе принял 1 молодой специалист и работает в сельской школе. </w:t>
      </w:r>
    </w:p>
    <w:p w:rsidR="008A5D75" w:rsidRPr="00A754C1" w:rsidRDefault="008A5D75" w:rsidP="00A754C1">
      <w:pPr>
        <w:pStyle w:val="21"/>
        <w:shd w:val="clear" w:color="auto" w:fill="auto"/>
        <w:spacing w:line="276" w:lineRule="auto"/>
        <w:ind w:firstLine="760"/>
      </w:pPr>
      <w:r w:rsidRPr="00A754C1">
        <w:t xml:space="preserve">В целях привлечения педагогических кадров в образовательные организации района предусмотрены льготы для педагогических работников за коммунальные услуги. </w:t>
      </w:r>
    </w:p>
    <w:p w:rsidR="008A5D75" w:rsidRPr="00A754C1" w:rsidRDefault="008A5D75" w:rsidP="00A754C1">
      <w:pPr>
        <w:pStyle w:val="21"/>
        <w:shd w:val="clear" w:color="auto" w:fill="auto"/>
        <w:spacing w:line="276" w:lineRule="auto"/>
        <w:ind w:firstLine="760"/>
      </w:pPr>
      <w:r w:rsidRPr="00A754C1">
        <w:t>Молодым специалистам предусмотрены ежемесячные выплаты в течение 3 лет после окончания профессиональных образовательных организаций.</w:t>
      </w:r>
    </w:p>
    <w:p w:rsidR="008A5D75" w:rsidRPr="00A754C1" w:rsidRDefault="008A5D75" w:rsidP="00A754C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2017</w:t>
      </w:r>
      <w:r w:rsidRPr="00A754C1">
        <w:rPr>
          <w:rFonts w:ascii="Times New Roman" w:hAnsi="Times New Roman" w:cs="Times New Roman"/>
          <w:sz w:val="28"/>
          <w:szCs w:val="28"/>
        </w:rPr>
        <w:t xml:space="preserve"> году численность учителей в возрасте до 35 лет в 201</w:t>
      </w:r>
      <w:r>
        <w:rPr>
          <w:rFonts w:ascii="Times New Roman" w:hAnsi="Times New Roman" w:cs="Times New Roman"/>
          <w:sz w:val="28"/>
          <w:szCs w:val="28"/>
        </w:rPr>
        <w:t>7</w:t>
      </w:r>
      <w:r w:rsidRPr="00A754C1">
        <w:rPr>
          <w:rFonts w:ascii="Times New Roman" w:hAnsi="Times New Roman" w:cs="Times New Roman"/>
          <w:sz w:val="28"/>
          <w:szCs w:val="28"/>
        </w:rPr>
        <w:t xml:space="preserve"> году по сравнению с 201</w:t>
      </w:r>
      <w:r>
        <w:rPr>
          <w:rFonts w:ascii="Times New Roman" w:hAnsi="Times New Roman" w:cs="Times New Roman"/>
          <w:sz w:val="28"/>
          <w:szCs w:val="28"/>
        </w:rPr>
        <w:t>6</w:t>
      </w:r>
      <w:r w:rsidRPr="00A754C1">
        <w:rPr>
          <w:rFonts w:ascii="Times New Roman" w:hAnsi="Times New Roman" w:cs="Times New Roman"/>
          <w:sz w:val="28"/>
          <w:szCs w:val="28"/>
        </w:rPr>
        <w:t xml:space="preserve"> годом составляет 1</w:t>
      </w:r>
      <w:r>
        <w:rPr>
          <w:rFonts w:ascii="Times New Roman" w:hAnsi="Times New Roman" w:cs="Times New Roman"/>
          <w:sz w:val="28"/>
          <w:szCs w:val="28"/>
        </w:rPr>
        <w:t xml:space="preserve">9 человек, что на 3 человека больше, чем в 2016 году. </w:t>
      </w:r>
      <w:r w:rsidRPr="00A754C1">
        <w:rPr>
          <w:rFonts w:ascii="Times New Roman" w:hAnsi="Times New Roman" w:cs="Times New Roman"/>
          <w:sz w:val="28"/>
          <w:szCs w:val="28"/>
        </w:rPr>
        <w:t>Удельный вес численности учителей в возрасте до 35 лет в общей численности учителей общеобразовательных организаций у</w:t>
      </w:r>
      <w:r>
        <w:rPr>
          <w:rFonts w:ascii="Times New Roman" w:hAnsi="Times New Roman" w:cs="Times New Roman"/>
          <w:sz w:val="28"/>
          <w:szCs w:val="28"/>
        </w:rPr>
        <w:t>величился</w:t>
      </w:r>
      <w:r w:rsidRPr="00A754C1">
        <w:rPr>
          <w:rFonts w:ascii="Times New Roman" w:hAnsi="Times New Roman" w:cs="Times New Roman"/>
          <w:sz w:val="28"/>
          <w:szCs w:val="28"/>
        </w:rPr>
        <w:t xml:space="preserve"> по сравнению с прошлым годом с 15,3% до 1</w:t>
      </w:r>
      <w:r>
        <w:rPr>
          <w:rFonts w:ascii="Times New Roman" w:hAnsi="Times New Roman" w:cs="Times New Roman"/>
          <w:sz w:val="28"/>
          <w:szCs w:val="28"/>
        </w:rPr>
        <w:t>6,9%, в связи с прием в образовательные организации трех молодых специалистов</w:t>
      </w:r>
      <w:r w:rsidRPr="00A754C1">
        <w:rPr>
          <w:rFonts w:ascii="Times New Roman" w:hAnsi="Times New Roman" w:cs="Times New Roman"/>
          <w:sz w:val="28"/>
          <w:szCs w:val="28"/>
        </w:rPr>
        <w:t>, в 2014 году составлял 11%.</w:t>
      </w:r>
    </w:p>
    <w:p w:rsidR="008A5D75" w:rsidRPr="00A754C1" w:rsidRDefault="008A5D75" w:rsidP="00A754C1">
      <w:pPr>
        <w:pStyle w:val="21"/>
        <w:shd w:val="clear" w:color="auto" w:fill="auto"/>
        <w:spacing w:line="276" w:lineRule="auto"/>
        <w:ind w:firstLine="740"/>
      </w:pPr>
      <w:r>
        <w:t>Ч</w:t>
      </w:r>
      <w:r w:rsidRPr="00A754C1">
        <w:t>исленность учащихся в общеобразовательных организа</w:t>
      </w:r>
      <w:r w:rsidRPr="00A754C1">
        <w:softHyphen/>
        <w:t>циях в расчете на 1 педагогического работника: 2013 год - 11,1 человек, 2014 год - 11,66 человек, 2015 год - 11,40 человек, 2016 год - 11,09 человек</w:t>
      </w:r>
      <w:r>
        <w:t>, 2017 год - 11,38</w:t>
      </w:r>
      <w:r w:rsidRPr="00A754C1">
        <w:t>. Меры,</w:t>
      </w:r>
      <w:r>
        <w:t xml:space="preserve"> предпринятые</w:t>
      </w:r>
      <w:r w:rsidRPr="00A754C1">
        <w:t xml:space="preserve"> для улучшени</w:t>
      </w:r>
      <w:r>
        <w:t>я показателя</w:t>
      </w:r>
      <w:r w:rsidRPr="00A754C1">
        <w:t xml:space="preserve"> в 2017 году</w:t>
      </w:r>
      <w:r>
        <w:t xml:space="preserve"> -</w:t>
      </w:r>
      <w:r w:rsidRPr="00A754C1">
        <w:t xml:space="preserve"> </w:t>
      </w:r>
      <w:r>
        <w:t>уменьшена штатная</w:t>
      </w:r>
      <w:r w:rsidRPr="00A754C1">
        <w:t xml:space="preserve"> численност</w:t>
      </w:r>
      <w:r>
        <w:t>ь</w:t>
      </w:r>
      <w:r w:rsidRPr="00A754C1">
        <w:t xml:space="preserve"> педагогических работников в общеобразовательных организациях района.</w:t>
      </w:r>
    </w:p>
    <w:p w:rsidR="008A5D75" w:rsidRPr="00A754C1" w:rsidRDefault="008A5D75" w:rsidP="00A754C1">
      <w:pPr>
        <w:pStyle w:val="21"/>
        <w:shd w:val="clear" w:color="auto" w:fill="auto"/>
        <w:spacing w:line="276" w:lineRule="auto"/>
        <w:ind w:firstLine="740"/>
      </w:pPr>
      <w:r w:rsidRPr="00A754C1">
        <w:t>100% всех компьютеров обще</w:t>
      </w:r>
      <w:r w:rsidRPr="00A754C1">
        <w:softHyphen/>
        <w:t>образовательных организаций, подключенных к Интернету, имеют скорость подключения к сети от 1 Мбит/с и выше, показатель не изменился по сравнению с 2013 годом.</w:t>
      </w:r>
    </w:p>
    <w:p w:rsidR="008A5D75" w:rsidRDefault="008A5D75" w:rsidP="00A754C1">
      <w:pPr>
        <w:pStyle w:val="21"/>
        <w:shd w:val="clear" w:color="auto" w:fill="auto"/>
        <w:spacing w:line="276" w:lineRule="auto"/>
        <w:ind w:firstLine="740"/>
      </w:pPr>
      <w:r w:rsidRPr="00A754C1">
        <w:t>Удельный вес численности детей с ограниченными возмож</w:t>
      </w:r>
      <w:r w:rsidRPr="00A754C1">
        <w:softHyphen/>
        <w:t xml:space="preserve">ностями </w:t>
      </w:r>
    </w:p>
    <w:p w:rsidR="008A5D75" w:rsidRDefault="008A5D75" w:rsidP="00A754C1">
      <w:pPr>
        <w:pStyle w:val="21"/>
        <w:shd w:val="clear" w:color="auto" w:fill="auto"/>
        <w:spacing w:line="276" w:lineRule="auto"/>
        <w:ind w:firstLine="740"/>
      </w:pPr>
    </w:p>
    <w:p w:rsidR="008A5D75" w:rsidRPr="00A754C1" w:rsidRDefault="008A5D75" w:rsidP="00A754C1">
      <w:pPr>
        <w:pStyle w:val="21"/>
        <w:shd w:val="clear" w:color="auto" w:fill="auto"/>
        <w:spacing w:line="276" w:lineRule="auto"/>
        <w:ind w:firstLine="740"/>
      </w:pPr>
      <w:r w:rsidRPr="00A754C1">
        <w:t>здоровья, обучающихся в классах, не являющихся специальными (кор</w:t>
      </w:r>
      <w:r w:rsidRPr="00A754C1">
        <w:softHyphen/>
        <w:t>рекционными), в общей численности детей с ограниченными возможностями здоровья, обучающихся в общеобразовательных организациях составил в 201</w:t>
      </w:r>
      <w:r>
        <w:t>7</w:t>
      </w:r>
      <w:r w:rsidRPr="00A754C1">
        <w:t xml:space="preserve"> году 100% (в 2013 году - 100%). В 2017 году будет продолжена работа по повышению квалифи</w:t>
      </w:r>
      <w:r w:rsidRPr="00A754C1">
        <w:softHyphen/>
        <w:t>кации педагогических и административных работников по вопросам введения ФГОС ОВЗ.</w:t>
      </w:r>
    </w:p>
    <w:p w:rsidR="008A5D75" w:rsidRDefault="008A5D75" w:rsidP="00A754C1">
      <w:pPr>
        <w:pStyle w:val="21"/>
        <w:shd w:val="clear" w:color="auto" w:fill="auto"/>
        <w:spacing w:line="276" w:lineRule="auto"/>
        <w:ind w:firstLine="740"/>
      </w:pPr>
      <w:r w:rsidRPr="00A754C1">
        <w:t>Удельный вес лиц, обеспеченных горячим питанием, в общей чис</w:t>
      </w:r>
      <w:r w:rsidRPr="00A754C1">
        <w:softHyphen/>
        <w:t xml:space="preserve">ленности обучающихся общеобразовательных организаций, остался достаточно высоким и </w:t>
      </w:r>
    </w:p>
    <w:p w:rsidR="008A5D75" w:rsidRDefault="008A5D75" w:rsidP="00A754C1">
      <w:pPr>
        <w:pStyle w:val="21"/>
        <w:shd w:val="clear" w:color="auto" w:fill="auto"/>
        <w:spacing w:line="276" w:lineRule="auto"/>
        <w:ind w:firstLine="740"/>
      </w:pPr>
    </w:p>
    <w:p w:rsidR="008A5D75" w:rsidRPr="00A754C1" w:rsidRDefault="008A5D75" w:rsidP="00A754C1">
      <w:pPr>
        <w:pStyle w:val="21"/>
        <w:shd w:val="clear" w:color="auto" w:fill="auto"/>
        <w:spacing w:line="276" w:lineRule="auto"/>
        <w:ind w:firstLine="740"/>
      </w:pPr>
      <w:r w:rsidRPr="00A754C1">
        <w:t>составил в 201</w:t>
      </w:r>
      <w:r>
        <w:t>7</w:t>
      </w:r>
      <w:r w:rsidRPr="00A754C1">
        <w:t xml:space="preserve"> году 100% (</w:t>
      </w:r>
      <w:r>
        <w:t xml:space="preserve">2016 год -100%, </w:t>
      </w:r>
      <w:r w:rsidRPr="00A754C1">
        <w:t>2015 год - 100%, 2014 год - 98%, 2013 году - 97%).</w:t>
      </w:r>
    </w:p>
    <w:p w:rsidR="008A5D75" w:rsidRPr="006213BB" w:rsidRDefault="008A5D75" w:rsidP="00A754C1">
      <w:pPr>
        <w:pStyle w:val="NormalWeb"/>
        <w:spacing w:before="0" w:beforeAutospacing="0" w:after="0" w:afterAutospacing="0" w:line="276" w:lineRule="auto"/>
        <w:ind w:firstLine="708"/>
        <w:jc w:val="both"/>
        <w:rPr>
          <w:sz w:val="28"/>
          <w:szCs w:val="28"/>
        </w:rPr>
      </w:pPr>
      <w:r w:rsidRPr="006213BB">
        <w:rPr>
          <w:sz w:val="28"/>
          <w:szCs w:val="28"/>
        </w:rPr>
        <w:t>100% образовательных организаций имеют физкультурные залы. Хвойнинский район принял участие в мероприятиях по созданию в общеобразовательных организациях, расположенных в сельской местности, условий для занятий физической культурой и спортом, для этих целей было направлено 1108,2 тыс. рублей, в том числе из федерального бюджета – 628,4 тыс.рублей, из областного бюджета 369,0 тыс. рублей и из местного бюджета –110,8 тыс. рублей. Произведен ремонт  6 спортивных залов в школах с. Песь, с. Минцы, с. Левоча, п. Юбилейный, д. Миголощи, с. Анциферово и установлено два плоскостных сооружения в школе с. Левоча и п. Юбилейный.</w:t>
      </w:r>
    </w:p>
    <w:p w:rsidR="008A5D75" w:rsidRPr="00A754C1" w:rsidRDefault="008A5D75" w:rsidP="00A754C1">
      <w:pPr>
        <w:pStyle w:val="21"/>
        <w:shd w:val="clear" w:color="auto" w:fill="auto"/>
        <w:spacing w:line="276" w:lineRule="auto"/>
        <w:ind w:firstLine="708"/>
      </w:pPr>
      <w:r w:rsidRPr="006213BB">
        <w:t>Общий объем финансовых средств, поступивших в общеобразовательные организации, в расчете на одного обучающегося составил 112,9 тыс. руб. При этом за счет расширения перечня предоставляемых услуг увеличился удельный вес финансовых средств от приносящей доход деятельности в общем объеме финансовых средств общеобразовательных организаций, который в 2017 году составил 9,2% .</w:t>
      </w:r>
    </w:p>
    <w:p w:rsidR="008A5D75" w:rsidRPr="00A754C1" w:rsidRDefault="008A5D75" w:rsidP="00A754C1">
      <w:pPr>
        <w:widowControl/>
        <w:spacing w:line="276" w:lineRule="auto"/>
        <w:ind w:firstLine="709"/>
        <w:jc w:val="both"/>
        <w:rPr>
          <w:rFonts w:ascii="Times New Roman" w:hAnsi="Times New Roman" w:cs="Times New Roman"/>
          <w:color w:val="auto"/>
          <w:sz w:val="28"/>
          <w:szCs w:val="28"/>
        </w:rPr>
      </w:pPr>
      <w:r w:rsidRPr="006213BB">
        <w:rPr>
          <w:rFonts w:ascii="Times New Roman" w:hAnsi="Times New Roman" w:cs="Times New Roman"/>
          <w:color w:val="auto"/>
          <w:sz w:val="28"/>
          <w:szCs w:val="28"/>
        </w:rPr>
        <w:t>На обеспечение пожарной безопасности, антитеррористической и антикриминальной безопасности  муниципальным автономным учреждениям выделена субсидия в размере 1466,2 тысяч рублей; в том числе:  из областного бюджета 1166,2 тысяч рублей и из районного - 300,0 тысяч рублей. Денежные средства использованы в полном объеме на противопожарные мероприятия в школах, детских садах и учреждениях дополнительного образования детей.</w:t>
      </w:r>
    </w:p>
    <w:p w:rsidR="008A5D75" w:rsidRPr="00A754C1" w:rsidRDefault="008A5D75" w:rsidP="00A754C1">
      <w:pPr>
        <w:pStyle w:val="21"/>
        <w:shd w:val="clear" w:color="auto" w:fill="auto"/>
        <w:spacing w:line="276" w:lineRule="auto"/>
        <w:ind w:firstLine="740"/>
      </w:pPr>
      <w:r w:rsidRPr="00A754C1">
        <w:t>Школы оснащены техническими и охранными средствами: дымовыми извещателями - 100% (в 2013 году - 67%), уста</w:t>
      </w:r>
      <w:r w:rsidRPr="00A754C1">
        <w:softHyphen/>
        <w:t>новлена «тревожная кнопка» в 100% организаций (в 2013 году - 100%), 100% образовательных организаций имеют охрану (в 2014 году - 100%), 100% образовательных организаций оснащены системами видеонаблюдения (в 2014 году - 67%).</w:t>
      </w:r>
    </w:p>
    <w:p w:rsidR="008A5D75" w:rsidRDefault="008A5D75" w:rsidP="006213BB">
      <w:pPr>
        <w:pStyle w:val="NormalWeb"/>
        <w:spacing w:before="0" w:beforeAutospacing="0" w:after="0" w:afterAutospacing="0"/>
        <w:jc w:val="both"/>
        <w:rPr>
          <w:color w:val="000000"/>
          <w:sz w:val="28"/>
          <w:szCs w:val="28"/>
        </w:rPr>
      </w:pPr>
      <w:r>
        <w:rPr>
          <w:sz w:val="28"/>
          <w:szCs w:val="28"/>
        </w:rPr>
        <w:t xml:space="preserve">          </w:t>
      </w:r>
      <w:r w:rsidRPr="006213BB">
        <w:rPr>
          <w:sz w:val="28"/>
          <w:szCs w:val="28"/>
        </w:rPr>
        <w:t>Находящихся в аварийном состоянии зданий и требующих капитального ремонта общеобразовательных орга</w:t>
      </w:r>
      <w:r w:rsidRPr="006213BB">
        <w:rPr>
          <w:sz w:val="28"/>
          <w:szCs w:val="28"/>
        </w:rPr>
        <w:softHyphen/>
        <w:t xml:space="preserve">низаций в районе нет. </w:t>
      </w:r>
      <w:r w:rsidRPr="006213BB">
        <w:rPr>
          <w:color w:val="000000"/>
          <w:sz w:val="28"/>
          <w:szCs w:val="28"/>
        </w:rPr>
        <w:t xml:space="preserve">В 2017 году на ремонт образовательных учреждений было направлено 6055,9 тыс. рублей из </w:t>
      </w:r>
    </w:p>
    <w:p w:rsidR="008A5D75" w:rsidRDefault="008A5D75" w:rsidP="006213BB">
      <w:pPr>
        <w:pStyle w:val="NormalWeb"/>
        <w:spacing w:before="0" w:beforeAutospacing="0" w:after="0" w:afterAutospacing="0"/>
        <w:jc w:val="both"/>
        <w:rPr>
          <w:color w:val="000000"/>
          <w:sz w:val="28"/>
          <w:szCs w:val="28"/>
        </w:rPr>
      </w:pPr>
    </w:p>
    <w:p w:rsidR="008A5D75" w:rsidRPr="006213BB" w:rsidRDefault="008A5D75" w:rsidP="006213BB">
      <w:pPr>
        <w:pStyle w:val="NormalWeb"/>
        <w:spacing w:before="0" w:beforeAutospacing="0" w:after="0" w:afterAutospacing="0"/>
        <w:jc w:val="both"/>
        <w:rPr>
          <w:color w:val="000000"/>
          <w:sz w:val="28"/>
          <w:szCs w:val="28"/>
        </w:rPr>
      </w:pPr>
      <w:r w:rsidRPr="006213BB">
        <w:rPr>
          <w:color w:val="000000"/>
          <w:sz w:val="28"/>
          <w:szCs w:val="28"/>
        </w:rPr>
        <w:t>федерального и муниципального  бюджетов, это ремонт кровли школы п. Юбилейный, кровли детского сада на ст. Кабожа, отремонтированы раздевалки ДЮСШ, также на текущие ремонты образовательные учреждения направили дополнительно  512,5 тыс. руб. из внебюджетных средств.</w:t>
      </w:r>
    </w:p>
    <w:p w:rsidR="008A5D75" w:rsidRPr="00A754C1" w:rsidRDefault="008A5D75" w:rsidP="00A754C1">
      <w:pPr>
        <w:pStyle w:val="21"/>
        <w:shd w:val="clear" w:color="auto" w:fill="auto"/>
        <w:spacing w:line="276" w:lineRule="auto"/>
        <w:ind w:firstLine="740"/>
      </w:pPr>
      <w:r w:rsidRPr="00A754C1">
        <w:t>Однако во многих организациях требуется замена оконных рам, систем отопления, водоснабжения и канализации, ограждение территорий.</w:t>
      </w:r>
    </w:p>
    <w:p w:rsidR="008A5D75" w:rsidRDefault="008A5D75" w:rsidP="00A754C1">
      <w:pPr>
        <w:pStyle w:val="21"/>
        <w:shd w:val="clear" w:color="auto" w:fill="auto"/>
        <w:spacing w:line="276" w:lineRule="auto"/>
        <w:ind w:firstLine="740"/>
      </w:pPr>
      <w:r w:rsidRPr="00A754C1">
        <w:t>Доля общеобразовательных организаций, в которых создана универсальная без</w:t>
      </w:r>
      <w:r w:rsidRPr="00A754C1">
        <w:softHyphen/>
        <w:t>барьерная среда, позволяющая обеспечить совместное обучение инвалидов и лиц, не имеющих нарушений развития, в общем количестве общеобразователь</w:t>
      </w:r>
      <w:r w:rsidRPr="00A754C1">
        <w:softHyphen/>
        <w:t xml:space="preserve">ных </w:t>
      </w:r>
    </w:p>
    <w:p w:rsidR="008A5D75" w:rsidRDefault="008A5D75" w:rsidP="003474BF">
      <w:pPr>
        <w:pStyle w:val="21"/>
        <w:shd w:val="clear" w:color="auto" w:fill="auto"/>
        <w:spacing w:line="276" w:lineRule="auto"/>
      </w:pPr>
    </w:p>
    <w:p w:rsidR="008A5D75" w:rsidRPr="00A754C1" w:rsidRDefault="008A5D75" w:rsidP="003474BF">
      <w:pPr>
        <w:pStyle w:val="21"/>
        <w:shd w:val="clear" w:color="auto" w:fill="auto"/>
        <w:spacing w:line="276" w:lineRule="auto"/>
      </w:pPr>
      <w:r w:rsidRPr="00A754C1">
        <w:t>организаций составила в 201</w:t>
      </w:r>
      <w:r>
        <w:t>7</w:t>
      </w:r>
      <w:r w:rsidRPr="00A754C1">
        <w:t xml:space="preserve"> году 50%.</w:t>
      </w:r>
    </w:p>
    <w:p w:rsidR="008A5D75" w:rsidRPr="00A754C1" w:rsidRDefault="008A5D75" w:rsidP="00A754C1">
      <w:pPr>
        <w:pStyle w:val="21"/>
        <w:shd w:val="clear" w:color="auto" w:fill="auto"/>
        <w:spacing w:line="276" w:lineRule="auto"/>
        <w:ind w:firstLine="740"/>
      </w:pPr>
      <w:r w:rsidRPr="00A754C1">
        <w:t>В 2017 году ключевыми задачами в сфере общего образования области являются:</w:t>
      </w:r>
    </w:p>
    <w:p w:rsidR="008A5D75" w:rsidRDefault="008A5D75" w:rsidP="00A754C1">
      <w:pPr>
        <w:pStyle w:val="21"/>
        <w:shd w:val="clear" w:color="auto" w:fill="auto"/>
        <w:spacing w:line="276" w:lineRule="auto"/>
        <w:ind w:firstLine="740"/>
        <w:rPr>
          <w:rFonts w:eastAsia="Times New Roman"/>
          <w:color w:val="auto"/>
          <w:lang w:eastAsia="ar-SA"/>
        </w:rPr>
      </w:pPr>
    </w:p>
    <w:p w:rsidR="008A5D75" w:rsidRPr="00A754C1" w:rsidRDefault="008A5D75" w:rsidP="00A754C1">
      <w:pPr>
        <w:pStyle w:val="21"/>
        <w:shd w:val="clear" w:color="auto" w:fill="auto"/>
        <w:spacing w:line="276" w:lineRule="auto"/>
        <w:ind w:firstLine="740"/>
      </w:pPr>
      <w:r w:rsidRPr="00A754C1">
        <w:rPr>
          <w:rFonts w:eastAsia="Times New Roman"/>
          <w:color w:val="auto"/>
          <w:lang w:eastAsia="ar-SA"/>
        </w:rPr>
        <w:t>- создание условий для освоения всеми обучающимися образовательных программ основного общего и среднего общего образования, обеспечение успешного прохождения государственной итоговой аттестации всеми обучающимися, допущенными до сдачи экзаменов;</w:t>
      </w:r>
    </w:p>
    <w:p w:rsidR="008A5D75" w:rsidRPr="00A754C1" w:rsidRDefault="008A5D75" w:rsidP="00A754C1">
      <w:pPr>
        <w:pStyle w:val="21"/>
        <w:shd w:val="clear" w:color="auto" w:fill="auto"/>
        <w:tabs>
          <w:tab w:val="left" w:pos="284"/>
        </w:tabs>
        <w:spacing w:line="276" w:lineRule="auto"/>
      </w:pPr>
      <w:r w:rsidRPr="00A754C1">
        <w:t xml:space="preserve">          - профессиональный рост учителей и привлечение молодых специали</w:t>
      </w:r>
      <w:r w:rsidRPr="00A754C1">
        <w:softHyphen/>
        <w:t>стов.</w:t>
      </w:r>
    </w:p>
    <w:p w:rsidR="008A5D75" w:rsidRPr="00A754C1" w:rsidRDefault="008A5D75" w:rsidP="00A754C1">
      <w:pPr>
        <w:pStyle w:val="21"/>
        <w:shd w:val="clear" w:color="auto" w:fill="auto"/>
        <w:spacing w:line="276" w:lineRule="auto"/>
        <w:ind w:firstLine="740"/>
      </w:pPr>
    </w:p>
    <w:p w:rsidR="008A5D75" w:rsidRPr="00A754C1" w:rsidRDefault="008A5D75" w:rsidP="002A559B">
      <w:pPr>
        <w:pStyle w:val="31"/>
        <w:shd w:val="clear" w:color="auto" w:fill="auto"/>
        <w:tabs>
          <w:tab w:val="left" w:pos="1278"/>
        </w:tabs>
        <w:spacing w:line="276" w:lineRule="auto"/>
        <w:jc w:val="left"/>
      </w:pPr>
      <w:r>
        <w:t xml:space="preserve">3.1.3. </w:t>
      </w:r>
      <w:r w:rsidRPr="00A754C1">
        <w:t>Дополнительное образование</w:t>
      </w:r>
      <w:r>
        <w:t>.</w:t>
      </w:r>
    </w:p>
    <w:p w:rsidR="008A5D75" w:rsidRPr="00A754C1" w:rsidRDefault="008A5D75" w:rsidP="00A754C1">
      <w:pPr>
        <w:pStyle w:val="31"/>
        <w:tabs>
          <w:tab w:val="left" w:pos="709"/>
        </w:tabs>
        <w:spacing w:line="276" w:lineRule="auto"/>
        <w:jc w:val="both"/>
        <w:rPr>
          <w:b w:val="0"/>
          <w:bCs w:val="0"/>
        </w:rPr>
      </w:pPr>
      <w:r w:rsidRPr="00A754C1">
        <w:rPr>
          <w:b w:val="0"/>
          <w:bCs w:val="0"/>
        </w:rPr>
        <w:tab/>
        <w:t>Дополнительное образование детей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w:t>
      </w:r>
    </w:p>
    <w:p w:rsidR="008A5D75" w:rsidRPr="00A754C1" w:rsidRDefault="008A5D75" w:rsidP="00A754C1">
      <w:pPr>
        <w:pStyle w:val="31"/>
        <w:tabs>
          <w:tab w:val="left" w:pos="709"/>
        </w:tabs>
        <w:spacing w:line="276" w:lineRule="auto"/>
        <w:jc w:val="both"/>
        <w:rPr>
          <w:b w:val="0"/>
          <w:bCs w:val="0"/>
        </w:rPr>
      </w:pPr>
      <w:r w:rsidRPr="00A754C1">
        <w:rPr>
          <w:b w:val="0"/>
          <w:bCs w:val="0"/>
        </w:rPr>
        <w:tab/>
        <w:t>В Хвойнинском районе действуют 3 учреждения дополнительного образования.  2 учреждения подведомственны комитету образования и  реализуют дополнительные общеразвивающие программы различной направленности:</w:t>
      </w:r>
    </w:p>
    <w:p w:rsidR="008A5D75" w:rsidRPr="00A754C1" w:rsidRDefault="008A5D75" w:rsidP="00A754C1">
      <w:pPr>
        <w:pStyle w:val="31"/>
        <w:tabs>
          <w:tab w:val="left" w:pos="142"/>
        </w:tabs>
        <w:spacing w:line="276" w:lineRule="auto"/>
        <w:jc w:val="both"/>
        <w:rPr>
          <w:b w:val="0"/>
          <w:bCs w:val="0"/>
        </w:rPr>
      </w:pPr>
      <w:r w:rsidRPr="00A754C1">
        <w:rPr>
          <w:b w:val="0"/>
          <w:bCs w:val="0"/>
        </w:rPr>
        <w:t>•</w:t>
      </w:r>
      <w:r w:rsidRPr="00A754C1">
        <w:rPr>
          <w:b w:val="0"/>
          <w:bCs w:val="0"/>
        </w:rPr>
        <w:tab/>
        <w:t xml:space="preserve"> «Детско-юношеская спортивная школа» и ее филиалы, где реализуются программы по волейболу, футболу, баскетболу, настольному теннису и лыжным гонкам. </w:t>
      </w:r>
    </w:p>
    <w:p w:rsidR="008A5D75" w:rsidRPr="00A754C1" w:rsidRDefault="008A5D75" w:rsidP="00A754C1">
      <w:pPr>
        <w:pStyle w:val="31"/>
        <w:tabs>
          <w:tab w:val="left" w:pos="1278"/>
        </w:tabs>
        <w:spacing w:line="276" w:lineRule="auto"/>
        <w:jc w:val="both"/>
        <w:rPr>
          <w:b w:val="0"/>
          <w:bCs w:val="0"/>
        </w:rPr>
      </w:pPr>
      <w:r w:rsidRPr="00A754C1">
        <w:rPr>
          <w:b w:val="0"/>
          <w:bCs w:val="0"/>
        </w:rPr>
        <w:t>• «Дом детского творчества» и его филиалы, где детям предлагается реализовать себя в области дизайна, судомоделирования,  авиамоделирования и театральной деятельности.</w:t>
      </w:r>
    </w:p>
    <w:p w:rsidR="008A5D75" w:rsidRPr="00A754C1" w:rsidRDefault="008A5D75" w:rsidP="00A754C1">
      <w:pPr>
        <w:pStyle w:val="31"/>
        <w:tabs>
          <w:tab w:val="left" w:pos="709"/>
        </w:tabs>
        <w:spacing w:line="276" w:lineRule="auto"/>
        <w:jc w:val="both"/>
        <w:rPr>
          <w:b w:val="0"/>
          <w:bCs w:val="0"/>
        </w:rPr>
      </w:pPr>
      <w:r w:rsidRPr="00A754C1">
        <w:rPr>
          <w:b w:val="0"/>
          <w:bCs w:val="0"/>
        </w:rPr>
        <w:tab/>
        <w:t xml:space="preserve">Учреждение дополнительного образования, подведомственное комитету культуры и молодежной политики, «Детская школа искусств» и ее отделения, реализует программы в сфере хореографического и художественного искусства, а так же по инструментальному и вокальному исполнительству.   </w:t>
      </w:r>
    </w:p>
    <w:p w:rsidR="008A5D75" w:rsidRDefault="008A5D75" w:rsidP="00A754C1">
      <w:pPr>
        <w:pStyle w:val="31"/>
        <w:tabs>
          <w:tab w:val="left" w:pos="709"/>
        </w:tabs>
        <w:spacing w:line="276" w:lineRule="auto"/>
        <w:jc w:val="both"/>
        <w:rPr>
          <w:b w:val="0"/>
          <w:bCs w:val="0"/>
        </w:rPr>
      </w:pPr>
      <w:r w:rsidRPr="00A754C1">
        <w:rPr>
          <w:b w:val="0"/>
          <w:bCs w:val="0"/>
        </w:rPr>
        <w:tab/>
        <w:t>Общее количество детей, подростков, юношей и девушек, занимающихся в данных организациях - 8</w:t>
      </w:r>
      <w:r>
        <w:rPr>
          <w:b w:val="0"/>
          <w:bCs w:val="0"/>
        </w:rPr>
        <w:t>60</w:t>
      </w:r>
      <w:r w:rsidRPr="00A754C1">
        <w:rPr>
          <w:b w:val="0"/>
          <w:bCs w:val="0"/>
        </w:rPr>
        <w:t xml:space="preserve"> человек, что составляет  </w:t>
      </w:r>
      <w:r>
        <w:rPr>
          <w:b w:val="0"/>
          <w:bCs w:val="0"/>
        </w:rPr>
        <w:t>43,92</w:t>
      </w:r>
      <w:r w:rsidRPr="00A754C1">
        <w:rPr>
          <w:b w:val="0"/>
          <w:bCs w:val="0"/>
        </w:rPr>
        <w:t xml:space="preserve"> % от общего количества детей 5-18 лет, зарегистрированных на территории района.  В 2015 году данный </w:t>
      </w:r>
    </w:p>
    <w:p w:rsidR="008A5D75" w:rsidRDefault="008A5D75" w:rsidP="00A754C1">
      <w:pPr>
        <w:pStyle w:val="31"/>
        <w:tabs>
          <w:tab w:val="left" w:pos="709"/>
        </w:tabs>
        <w:spacing w:line="276" w:lineRule="auto"/>
        <w:jc w:val="both"/>
        <w:rPr>
          <w:b w:val="0"/>
          <w:bCs w:val="0"/>
        </w:rPr>
      </w:pPr>
    </w:p>
    <w:p w:rsidR="008A5D75" w:rsidRDefault="008A5D75" w:rsidP="00A754C1">
      <w:pPr>
        <w:pStyle w:val="31"/>
        <w:tabs>
          <w:tab w:val="left" w:pos="709"/>
        </w:tabs>
        <w:spacing w:line="276" w:lineRule="auto"/>
        <w:jc w:val="both"/>
        <w:rPr>
          <w:b w:val="0"/>
          <w:bCs w:val="0"/>
        </w:rPr>
      </w:pPr>
      <w:r w:rsidRPr="00A754C1">
        <w:rPr>
          <w:b w:val="0"/>
          <w:bCs w:val="0"/>
        </w:rPr>
        <w:t xml:space="preserve">показатель составлял 100%, так как при подсчете учитывались обучающиеся, охваченные программами дополнительного образования </w:t>
      </w:r>
      <w:r>
        <w:rPr>
          <w:b w:val="0"/>
          <w:bCs w:val="0"/>
        </w:rPr>
        <w:t xml:space="preserve">в школах и детских садах.        </w:t>
      </w:r>
    </w:p>
    <w:p w:rsidR="008A5D75" w:rsidRPr="00A754C1" w:rsidRDefault="008A5D75" w:rsidP="00A754C1">
      <w:pPr>
        <w:pStyle w:val="31"/>
        <w:tabs>
          <w:tab w:val="left" w:pos="709"/>
        </w:tabs>
        <w:spacing w:line="276" w:lineRule="auto"/>
        <w:jc w:val="both"/>
        <w:rPr>
          <w:b w:val="0"/>
          <w:bCs w:val="0"/>
        </w:rPr>
      </w:pPr>
      <w:r>
        <w:rPr>
          <w:b w:val="0"/>
          <w:bCs w:val="0"/>
        </w:rPr>
        <w:t xml:space="preserve">          В 2017</w:t>
      </w:r>
      <w:r w:rsidRPr="00A754C1">
        <w:rPr>
          <w:b w:val="0"/>
          <w:bCs w:val="0"/>
        </w:rPr>
        <w:t xml:space="preserve"> году при подсчете используются данные по количеству детей, посещающие учреждения дополнительного образования. </w:t>
      </w:r>
    </w:p>
    <w:p w:rsidR="008A5D75" w:rsidRPr="00A754C1" w:rsidRDefault="008A5D75" w:rsidP="00F10339">
      <w:pPr>
        <w:pStyle w:val="31"/>
        <w:tabs>
          <w:tab w:val="left" w:pos="1278"/>
        </w:tabs>
        <w:spacing w:line="240" w:lineRule="auto"/>
        <w:jc w:val="both"/>
        <w:rPr>
          <w:b w:val="0"/>
          <w:bCs w:val="0"/>
        </w:rPr>
      </w:pPr>
      <w:r>
        <w:rPr>
          <w:b w:val="0"/>
          <w:bCs w:val="0"/>
        </w:rPr>
        <w:t xml:space="preserve">          </w:t>
      </w:r>
      <w:r w:rsidRPr="00A754C1">
        <w:rPr>
          <w:b w:val="0"/>
          <w:bCs w:val="0"/>
        </w:rPr>
        <w:t>Самым распространенным являются физкультурно-спортивное направление. Удельный вес численности детей, обучающихся по дополнительным образовательным программам в образовательных организациях дополнительного образования (включая филиалы) – в детских, юношеских спортивных школах – 46,78 %. Художественное направление - 29,82%, эколого-биологическое  - 9,12 %. Туристско-краеведческое – 1,52%, техническое – 1,4.</w:t>
      </w:r>
    </w:p>
    <w:p w:rsidR="008A5D75" w:rsidRDefault="008A5D75" w:rsidP="006605A6">
      <w:pPr>
        <w:widowControl/>
        <w:suppressAutoHyphens/>
        <w:ind w:firstLine="709"/>
        <w:jc w:val="both"/>
        <w:rPr>
          <w:rFonts w:ascii="Times New Roman" w:hAnsi="Times New Roman" w:cs="Times New Roman"/>
          <w:color w:val="auto"/>
          <w:sz w:val="28"/>
          <w:szCs w:val="28"/>
          <w:lang w:eastAsia="ar-SA"/>
        </w:rPr>
      </w:pPr>
    </w:p>
    <w:p w:rsidR="008A5D75" w:rsidRPr="006605A6" w:rsidRDefault="008A5D75" w:rsidP="006605A6">
      <w:pPr>
        <w:widowControl/>
        <w:suppressAutoHyphens/>
        <w:ind w:firstLine="709"/>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В районном центре  на базе Детско-юношеской спортивной школы в 2017 году приняли  участие в выполнении нормативов –364 обучающихся, из них выполнили нормативы ВФСК ГТО – 236 человек. На знаки отличия выполнили нормативы ВФСК ГТО – 102 обучающихся, из них золотые знаки получили 21 человек, серебряные – 48,  бронзовые – 33 учащихся. (это составляет 43,22% от выполнивших нормативы, что выше планового показателя 30%).</w:t>
      </w:r>
    </w:p>
    <w:p w:rsidR="008A5D75" w:rsidRPr="00A754C1" w:rsidRDefault="008A5D75" w:rsidP="00A754C1">
      <w:pPr>
        <w:pStyle w:val="31"/>
        <w:tabs>
          <w:tab w:val="left" w:pos="567"/>
        </w:tabs>
        <w:spacing w:line="276" w:lineRule="auto"/>
        <w:jc w:val="both"/>
        <w:rPr>
          <w:b w:val="0"/>
          <w:bCs w:val="0"/>
        </w:rPr>
      </w:pPr>
      <w:r w:rsidRPr="00A754C1">
        <w:rPr>
          <w:b w:val="0"/>
          <w:bCs w:val="0"/>
        </w:rPr>
        <w:tab/>
        <w:t>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образовательным программам (за исключением детей инвалидов) составил в 201</w:t>
      </w:r>
      <w:r>
        <w:rPr>
          <w:b w:val="0"/>
          <w:bCs w:val="0"/>
        </w:rPr>
        <w:t>7 году 4</w:t>
      </w:r>
      <w:r w:rsidRPr="00A754C1">
        <w:rPr>
          <w:b w:val="0"/>
          <w:bCs w:val="0"/>
        </w:rPr>
        <w:t>%. В 2015 году – 0%.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w:t>
      </w:r>
      <w:r>
        <w:rPr>
          <w:b w:val="0"/>
          <w:bCs w:val="0"/>
        </w:rPr>
        <w:t>бразовательным программам в 2017 году составил 1,27</w:t>
      </w:r>
      <w:r w:rsidRPr="00A754C1">
        <w:rPr>
          <w:b w:val="0"/>
          <w:bCs w:val="0"/>
        </w:rPr>
        <w:t>%, в 2015 – 0%. Увеличение этих двух показателей произошло в связи с тем, что в учреждениях дополнительного образования создается универсальная безбарьерная среда для детей-инвалидов, детей с ограниченными возможностями здоровья.</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Организацию учебно</w:t>
      </w:r>
      <w:r>
        <w:rPr>
          <w:b w:val="0"/>
          <w:bCs w:val="0"/>
        </w:rPr>
        <w:t>-воспитательного процесса в 2017</w:t>
      </w:r>
      <w:r w:rsidRPr="00A754C1">
        <w:rPr>
          <w:b w:val="0"/>
          <w:bCs w:val="0"/>
        </w:rPr>
        <w:t xml:space="preserve"> году в организациях дополнительного образования обеспечивали 3 руководящих и </w:t>
      </w:r>
      <w:r>
        <w:rPr>
          <w:b w:val="0"/>
          <w:bCs w:val="0"/>
        </w:rPr>
        <w:t>3</w:t>
      </w:r>
      <w:r w:rsidRPr="00A754C1">
        <w:rPr>
          <w:b w:val="0"/>
          <w:bCs w:val="0"/>
        </w:rPr>
        <w:t xml:space="preserve">0 педагогических работников. </w:t>
      </w:r>
    </w:p>
    <w:p w:rsidR="008A5D75" w:rsidRPr="00A754C1" w:rsidRDefault="008A5D75" w:rsidP="00A754C1">
      <w:pPr>
        <w:pStyle w:val="21"/>
        <w:shd w:val="clear" w:color="auto" w:fill="auto"/>
        <w:spacing w:line="276" w:lineRule="auto"/>
        <w:ind w:firstLine="760"/>
      </w:pPr>
      <w:r w:rsidRPr="00A754C1">
        <w:t>Среднемесячная заработная плата педагогических работников образова</w:t>
      </w:r>
      <w:r w:rsidRPr="00A754C1">
        <w:softHyphen/>
        <w:t>тельных организаций дополнительного об</w:t>
      </w:r>
      <w:r>
        <w:t>разования за январь-декабрь 2017 года состави</w:t>
      </w:r>
      <w:r>
        <w:softHyphen/>
        <w:t>ла 29560,2</w:t>
      </w:r>
      <w:r w:rsidRPr="00A754C1">
        <w:t xml:space="preserve"> рублей. Таким образом, целевые показатели средней заработной платы, доведенные Департаментом образования и молодежной политики Новгородской области, выполнены.</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водопровод, канализацию, центральное отопление составил 100%. </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организаций, здания которых требуют капитального ремонта в общем числе образовательных организаций (в системе образования) </w:t>
      </w:r>
      <w:r>
        <w:rPr>
          <w:b w:val="0"/>
          <w:bCs w:val="0"/>
        </w:rPr>
        <w:t>-0</w:t>
      </w:r>
      <w:r w:rsidRPr="00A754C1">
        <w:rPr>
          <w:b w:val="0"/>
          <w:bCs w:val="0"/>
        </w:rPr>
        <w:t xml:space="preserve">%. </w:t>
      </w:r>
    </w:p>
    <w:p w:rsidR="008A5D75"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Удельный вес числа организаций, имеющих филиалы, в общем числе образовательных организаций дополнительного образовани</w:t>
      </w:r>
      <w:r>
        <w:rPr>
          <w:b w:val="0"/>
          <w:bCs w:val="0"/>
        </w:rPr>
        <w:t xml:space="preserve">я (в системе </w:t>
      </w:r>
    </w:p>
    <w:p w:rsidR="008A5D75" w:rsidRDefault="008A5D75" w:rsidP="00A754C1">
      <w:pPr>
        <w:pStyle w:val="31"/>
        <w:tabs>
          <w:tab w:val="left" w:pos="1278"/>
        </w:tabs>
        <w:spacing w:line="276" w:lineRule="auto"/>
        <w:jc w:val="both"/>
        <w:rPr>
          <w:b w:val="0"/>
          <w:bCs w:val="0"/>
        </w:rPr>
      </w:pPr>
    </w:p>
    <w:p w:rsidR="008A5D75" w:rsidRPr="00A754C1" w:rsidRDefault="008A5D75" w:rsidP="00A754C1">
      <w:pPr>
        <w:pStyle w:val="31"/>
        <w:tabs>
          <w:tab w:val="left" w:pos="1278"/>
        </w:tabs>
        <w:spacing w:line="276" w:lineRule="auto"/>
        <w:jc w:val="both"/>
        <w:rPr>
          <w:b w:val="0"/>
          <w:bCs w:val="0"/>
        </w:rPr>
      </w:pPr>
      <w:r>
        <w:rPr>
          <w:b w:val="0"/>
          <w:bCs w:val="0"/>
        </w:rPr>
        <w:t xml:space="preserve">образования) в 2017 </w:t>
      </w:r>
      <w:r w:rsidRPr="00A754C1">
        <w:rPr>
          <w:b w:val="0"/>
          <w:bCs w:val="0"/>
        </w:rPr>
        <w:t xml:space="preserve">году составил </w:t>
      </w:r>
      <w:r>
        <w:rPr>
          <w:b w:val="0"/>
          <w:bCs w:val="0"/>
        </w:rPr>
        <w:t>100</w:t>
      </w:r>
      <w:r w:rsidRPr="00A754C1">
        <w:rPr>
          <w:b w:val="0"/>
          <w:bCs w:val="0"/>
        </w:rPr>
        <w:t xml:space="preserve">%. </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пожарные краны и рукава, в общем числе образовательных организаций дополнительного образования (в системе образования)  - </w:t>
      </w:r>
      <w:r>
        <w:rPr>
          <w:b w:val="0"/>
          <w:bCs w:val="0"/>
        </w:rPr>
        <w:t>100</w:t>
      </w:r>
      <w:r w:rsidRPr="00A754C1">
        <w:rPr>
          <w:b w:val="0"/>
          <w:bCs w:val="0"/>
        </w:rPr>
        <w:t>%.</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дымовые извещатели, в общем числе образовательных организаций дополнительного образования (в системе образования)  </w:t>
      </w:r>
      <w:r>
        <w:rPr>
          <w:b w:val="0"/>
          <w:bCs w:val="0"/>
        </w:rPr>
        <w:t>100</w:t>
      </w:r>
      <w:r w:rsidRPr="00A754C1">
        <w:rPr>
          <w:b w:val="0"/>
          <w:bCs w:val="0"/>
        </w:rPr>
        <w:t>%.</w:t>
      </w:r>
    </w:p>
    <w:p w:rsidR="008A5D75"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Число персональных компьютеров, используемых в учебных целях в расчете на 100 обучающихся организаций дополнительного образования составило </w:t>
      </w:r>
      <w:r>
        <w:rPr>
          <w:b w:val="0"/>
          <w:bCs w:val="0"/>
        </w:rPr>
        <w:t xml:space="preserve">0,3 </w:t>
      </w:r>
      <w:r w:rsidRPr="00A754C1">
        <w:rPr>
          <w:b w:val="0"/>
          <w:bCs w:val="0"/>
        </w:rPr>
        <w:t xml:space="preserve">единиц на 100 обучающихся, </w:t>
      </w:r>
      <w:r>
        <w:rPr>
          <w:b w:val="0"/>
          <w:bCs w:val="0"/>
        </w:rPr>
        <w:t>имеющих доступ к Интернету – 0,3</w:t>
      </w:r>
      <w:r w:rsidRPr="00A754C1">
        <w:rPr>
          <w:b w:val="0"/>
          <w:bCs w:val="0"/>
        </w:rPr>
        <w:t xml:space="preserve"> единиц на 100 </w:t>
      </w:r>
    </w:p>
    <w:p w:rsidR="008A5D75" w:rsidRPr="00A754C1" w:rsidRDefault="008A5D75" w:rsidP="00A754C1">
      <w:pPr>
        <w:pStyle w:val="31"/>
        <w:tabs>
          <w:tab w:val="left" w:pos="1278"/>
        </w:tabs>
        <w:spacing w:line="276" w:lineRule="auto"/>
        <w:jc w:val="both"/>
        <w:rPr>
          <w:b w:val="0"/>
          <w:bCs w:val="0"/>
        </w:rPr>
      </w:pPr>
      <w:r w:rsidRPr="00A754C1">
        <w:rPr>
          <w:b w:val="0"/>
          <w:bCs w:val="0"/>
        </w:rPr>
        <w:t xml:space="preserve">обучающихся. </w:t>
      </w:r>
    </w:p>
    <w:p w:rsidR="008A5D75" w:rsidRPr="00A754C1" w:rsidRDefault="008A5D75" w:rsidP="00A754C1">
      <w:pPr>
        <w:pStyle w:val="31"/>
        <w:tabs>
          <w:tab w:val="left" w:pos="1278"/>
        </w:tabs>
        <w:spacing w:line="276" w:lineRule="auto"/>
        <w:jc w:val="both"/>
        <w:rPr>
          <w:b w:val="0"/>
          <w:bCs w:val="0"/>
        </w:rPr>
      </w:pPr>
      <w:r>
        <w:rPr>
          <w:b w:val="0"/>
          <w:bCs w:val="0"/>
        </w:rPr>
        <w:t xml:space="preserve">           </w:t>
      </w:r>
      <w:r w:rsidRPr="00A754C1">
        <w:rPr>
          <w:b w:val="0"/>
          <w:bCs w:val="0"/>
        </w:rPr>
        <w:t>Удельный вес числа организаций дополнительного образования, имеющих филиалы, в 201</w:t>
      </w:r>
      <w:r>
        <w:rPr>
          <w:b w:val="0"/>
          <w:bCs w:val="0"/>
        </w:rPr>
        <w:t>7</w:t>
      </w:r>
      <w:r w:rsidRPr="00A754C1">
        <w:rPr>
          <w:b w:val="0"/>
          <w:bCs w:val="0"/>
        </w:rPr>
        <w:t xml:space="preserve"> году составил </w:t>
      </w:r>
      <w:r>
        <w:rPr>
          <w:b w:val="0"/>
          <w:bCs w:val="0"/>
        </w:rPr>
        <w:t>100</w:t>
      </w:r>
      <w:r w:rsidRPr="00A754C1">
        <w:rPr>
          <w:b w:val="0"/>
          <w:bCs w:val="0"/>
        </w:rPr>
        <w:t xml:space="preserve"> % от их общего числа.</w:t>
      </w:r>
    </w:p>
    <w:p w:rsidR="008A5D75" w:rsidRPr="006605A6" w:rsidRDefault="008A5D75" w:rsidP="00A754C1">
      <w:pPr>
        <w:widowControl/>
        <w:suppressAutoHyphens/>
        <w:spacing w:line="276" w:lineRule="auto"/>
        <w:ind w:firstLine="708"/>
        <w:jc w:val="both"/>
        <w:rPr>
          <w:rFonts w:ascii="Times New Roman" w:hAnsi="Times New Roman" w:cs="Times New Roman"/>
          <w:color w:val="auto"/>
          <w:szCs w:val="28"/>
          <w:lang w:eastAsia="ar-SA"/>
        </w:rPr>
      </w:pPr>
      <w:r w:rsidRPr="00A754C1">
        <w:rPr>
          <w:rFonts w:ascii="Times New Roman" w:hAnsi="Times New Roman" w:cs="Times New Roman"/>
          <w:color w:val="auto"/>
          <w:sz w:val="28"/>
          <w:szCs w:val="28"/>
          <w:lang w:eastAsia="ar-SA"/>
        </w:rPr>
        <w:t>Для поддержки одаренных детей и молодежи как поощрение за творческие, интеллектуальные и спортивные достижения ежегодно  выплачиваетс</w:t>
      </w:r>
      <w:r>
        <w:rPr>
          <w:rFonts w:ascii="Times New Roman" w:hAnsi="Times New Roman" w:cs="Times New Roman"/>
          <w:color w:val="auto"/>
          <w:sz w:val="28"/>
          <w:szCs w:val="28"/>
          <w:lang w:eastAsia="ar-SA"/>
        </w:rPr>
        <w:t>я стипендия Главы района. В 2017</w:t>
      </w:r>
      <w:r w:rsidRPr="00A754C1">
        <w:rPr>
          <w:rFonts w:ascii="Times New Roman" w:hAnsi="Times New Roman" w:cs="Times New Roman"/>
          <w:color w:val="auto"/>
          <w:sz w:val="28"/>
          <w:szCs w:val="28"/>
          <w:lang w:eastAsia="ar-SA"/>
        </w:rPr>
        <w:t xml:space="preserve"> году это учащиеся школ: № 1, № 2,</w:t>
      </w:r>
      <w:r>
        <w:rPr>
          <w:rFonts w:ascii="Times New Roman" w:hAnsi="Times New Roman" w:cs="Times New Roman"/>
          <w:color w:val="auto"/>
          <w:sz w:val="28"/>
          <w:szCs w:val="28"/>
          <w:lang w:eastAsia="ar-SA"/>
        </w:rPr>
        <w:t xml:space="preserve"> с. Песь</w:t>
      </w:r>
      <w:r w:rsidRPr="00A754C1">
        <w:rPr>
          <w:rFonts w:ascii="Times New Roman" w:hAnsi="Times New Roman" w:cs="Times New Roman"/>
          <w:color w:val="auto"/>
          <w:sz w:val="28"/>
          <w:szCs w:val="28"/>
          <w:lang w:eastAsia="ar-SA"/>
        </w:rPr>
        <w:t>.</w:t>
      </w:r>
      <w:r w:rsidRPr="006605A6">
        <w:rPr>
          <w:rFonts w:ascii="Times New Roman" w:hAnsi="Times New Roman" w:cs="Times New Roman"/>
          <w:sz w:val="32"/>
          <w:szCs w:val="28"/>
        </w:rPr>
        <w:t xml:space="preserve"> </w:t>
      </w:r>
      <w:r w:rsidRPr="006605A6">
        <w:rPr>
          <w:rFonts w:ascii="Times New Roman" w:hAnsi="Times New Roman" w:cs="Times New Roman"/>
          <w:sz w:val="28"/>
          <w:szCs w:val="28"/>
        </w:rPr>
        <w:t>Четверо учащихся являются стипендиатами премии «Господин Великий Новгород»- это обучающиеся школы № 1 и  № 2 п. Хвойная.</w:t>
      </w:r>
    </w:p>
    <w:p w:rsidR="008A5D75" w:rsidRPr="006605A6" w:rsidRDefault="008A5D75" w:rsidP="006605A6">
      <w:pPr>
        <w:ind w:firstLine="709"/>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 </w:t>
      </w:r>
      <w:r w:rsidRPr="006605A6">
        <w:rPr>
          <w:rFonts w:ascii="Times New Roman" w:hAnsi="Times New Roman" w:cs="Times New Roman"/>
          <w:szCs w:val="28"/>
          <w:lang w:eastAsia="ar-SA"/>
        </w:rPr>
        <w:t xml:space="preserve"> </w:t>
      </w:r>
      <w:r w:rsidRPr="006605A6">
        <w:rPr>
          <w:rFonts w:ascii="Times New Roman" w:hAnsi="Times New Roman" w:cs="Times New Roman"/>
          <w:color w:val="auto"/>
          <w:sz w:val="28"/>
          <w:szCs w:val="28"/>
          <w:lang w:eastAsia="ar-SA"/>
        </w:rPr>
        <w:t>Ежегодно комитетом образования организуются и проводятся районные мероприятия для обучающихся, это районная военно-спортивная игра «Зарница. Школа безопасности», конкурс краеведческих работ «Отечество», районный конкурс «Битва хоров», фестиваль национальных культур «В дружбе народов единство России», районная конференция учебно-исследовательских работ обучающихся «Моя малая Родина» и другие. Комитетом образования осуществляется сопровождение и методическая поддержка обучающихся по подготовке и организации участия в различных конкурсах, олимпиадах, конференциях и слетах регионального, межрегионального и всероссийского уровня. В 2017 году наши обучающиеся стали победителями ряда региональных и всероссийских конкурсов: по Авиамоделизму, стендовому судомоделированию, Зеленая планета, Отечество, турниров по боксу.</w:t>
      </w:r>
    </w:p>
    <w:p w:rsidR="008A5D75" w:rsidRPr="006605A6" w:rsidRDefault="008A5D75" w:rsidP="006605A6">
      <w:pPr>
        <w:widowControl/>
        <w:suppressAutoHyphens/>
        <w:ind w:firstLine="709"/>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В целях совершенствования работы, по развитию исследовательской компетенции обучающихся организована Всероссийская экологическая экспедиция «Живая вода-2017», учащиеся смогли принять участие во Всероссийской конференции в г. Санкт-Петербург.</w:t>
      </w:r>
    </w:p>
    <w:p w:rsidR="008A5D75" w:rsidRDefault="008A5D75" w:rsidP="006605A6">
      <w:pPr>
        <w:widowControl/>
        <w:suppressAutoHyphens/>
        <w:ind w:firstLine="709"/>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xml:space="preserve">С целью создания условий для отдыха и рационального использования каникулярного времени детей и подростков, формирования у них общей культуры и навыков здорового образа жизни, летом 2017 года в районе была организована деятельность 19 детских оздоровительных лагерей. В загородные лагеря была выплачена компенсация работнику бюджетной сферы за одну путевку. В 2017 году комитетом образования были организованы военно-полевые сборы для 23 учащихся 10-х классов школ района в рамках работы Межрайонного оборонно-спортивного лагеря «Суворовец» на базе военной части г. Боровичи. На </w:t>
      </w:r>
    </w:p>
    <w:p w:rsidR="008A5D75" w:rsidRDefault="008A5D75" w:rsidP="006605A6">
      <w:pPr>
        <w:widowControl/>
        <w:suppressAutoHyphens/>
        <w:ind w:firstLine="709"/>
        <w:jc w:val="both"/>
        <w:rPr>
          <w:rFonts w:ascii="Times New Roman" w:hAnsi="Times New Roman" w:cs="Times New Roman"/>
          <w:color w:val="auto"/>
          <w:sz w:val="28"/>
          <w:szCs w:val="28"/>
          <w:lang w:eastAsia="ar-SA"/>
        </w:rPr>
      </w:pPr>
    </w:p>
    <w:p w:rsidR="008A5D75" w:rsidRPr="006605A6" w:rsidRDefault="008A5D75" w:rsidP="006605A6">
      <w:pPr>
        <w:widowControl/>
        <w:suppressAutoHyphens/>
        <w:ind w:firstLine="709"/>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организацию отдыха и оздоровления детей из районного бюджета было предусмотрено 1021,0 тыс. рублей. Всего отдыхом и оздоровлением в летний период было охвачено 80% от общего числа детей в возрасте от 7 до 17 лет.</w:t>
      </w:r>
    </w:p>
    <w:p w:rsidR="008A5D75" w:rsidRPr="00A754C1" w:rsidRDefault="008A5D75" w:rsidP="00A754C1">
      <w:pPr>
        <w:pStyle w:val="31"/>
        <w:tabs>
          <w:tab w:val="left" w:pos="1278"/>
        </w:tabs>
        <w:spacing w:line="276" w:lineRule="auto"/>
        <w:jc w:val="both"/>
        <w:rPr>
          <w:b w:val="0"/>
          <w:bCs w:val="0"/>
        </w:rPr>
      </w:pPr>
      <w:r w:rsidRPr="00A754C1">
        <w:rPr>
          <w:b w:val="0"/>
          <w:bCs w:val="0"/>
        </w:rPr>
        <w:t>Задачами на 201</w:t>
      </w:r>
      <w:r>
        <w:rPr>
          <w:b w:val="0"/>
          <w:bCs w:val="0"/>
        </w:rPr>
        <w:t>8</w:t>
      </w:r>
      <w:r w:rsidRPr="00A754C1">
        <w:rPr>
          <w:b w:val="0"/>
          <w:bCs w:val="0"/>
        </w:rPr>
        <w:t xml:space="preserve"> год для сферы дополнительного образования являются:</w:t>
      </w:r>
    </w:p>
    <w:p w:rsidR="008A5D75" w:rsidRPr="00A754C1" w:rsidRDefault="008A5D75" w:rsidP="00A754C1">
      <w:pPr>
        <w:pStyle w:val="31"/>
        <w:tabs>
          <w:tab w:val="left" w:pos="1278"/>
        </w:tabs>
        <w:spacing w:line="276" w:lineRule="auto"/>
        <w:jc w:val="both"/>
        <w:rPr>
          <w:b w:val="0"/>
          <w:bCs w:val="0"/>
        </w:rPr>
      </w:pPr>
      <w:r w:rsidRPr="00A754C1">
        <w:rPr>
          <w:b w:val="0"/>
          <w:bCs w:val="0"/>
        </w:rPr>
        <w:t>- увеличение вариативности и многообразия видов социально-творческой деятельности детей;</w:t>
      </w:r>
    </w:p>
    <w:p w:rsidR="008A5D75" w:rsidRPr="00A754C1" w:rsidRDefault="008A5D75" w:rsidP="00A754C1">
      <w:pPr>
        <w:pStyle w:val="31"/>
        <w:tabs>
          <w:tab w:val="left" w:pos="1278"/>
        </w:tabs>
        <w:spacing w:line="276" w:lineRule="auto"/>
        <w:jc w:val="both"/>
        <w:rPr>
          <w:b w:val="0"/>
          <w:bCs w:val="0"/>
        </w:rPr>
      </w:pPr>
      <w:r w:rsidRPr="00A754C1">
        <w:rPr>
          <w:b w:val="0"/>
          <w:bCs w:val="0"/>
        </w:rPr>
        <w:t>- увеличение численности детей, вовлеченных в сферу дополнительного образования;</w:t>
      </w:r>
    </w:p>
    <w:p w:rsidR="008A5D75" w:rsidRPr="00A754C1" w:rsidRDefault="008A5D75" w:rsidP="00A754C1">
      <w:pPr>
        <w:pStyle w:val="31"/>
        <w:shd w:val="clear" w:color="auto" w:fill="auto"/>
        <w:tabs>
          <w:tab w:val="left" w:pos="1278"/>
        </w:tabs>
        <w:spacing w:line="276" w:lineRule="auto"/>
        <w:jc w:val="both"/>
      </w:pPr>
      <w:r w:rsidRPr="00A754C1">
        <w:rPr>
          <w:b w:val="0"/>
          <w:bCs w:val="0"/>
        </w:rPr>
        <w:t>- формирование целостной системы выявления, продвижения и поддержки одаренных детей, инициативной и талантливой молодежи.</w:t>
      </w:r>
    </w:p>
    <w:p w:rsidR="008A5D75" w:rsidRPr="00A754C1" w:rsidRDefault="008A5D75" w:rsidP="00A754C1">
      <w:pPr>
        <w:pStyle w:val="31"/>
        <w:shd w:val="clear" w:color="auto" w:fill="auto"/>
        <w:tabs>
          <w:tab w:val="left" w:pos="1278"/>
        </w:tabs>
        <w:spacing w:line="276" w:lineRule="auto"/>
        <w:ind w:left="740"/>
        <w:jc w:val="both"/>
      </w:pPr>
    </w:p>
    <w:p w:rsidR="008A5D75" w:rsidRPr="00A754C1" w:rsidRDefault="008A5D75" w:rsidP="00B27C39">
      <w:pPr>
        <w:pStyle w:val="31"/>
        <w:shd w:val="clear" w:color="auto" w:fill="auto"/>
        <w:spacing w:line="360" w:lineRule="auto"/>
        <w:ind w:firstLine="743"/>
        <w:jc w:val="both"/>
      </w:pPr>
      <w:r>
        <w:t>4.</w:t>
      </w:r>
      <w:r w:rsidRPr="00A754C1">
        <w:t xml:space="preserve"> Выводы и заключения</w:t>
      </w:r>
    </w:p>
    <w:p w:rsidR="008A5D75" w:rsidRPr="00A754C1" w:rsidRDefault="008A5D75" w:rsidP="00B27C39">
      <w:pPr>
        <w:pStyle w:val="21"/>
        <w:shd w:val="clear" w:color="auto" w:fill="auto"/>
        <w:spacing w:line="360" w:lineRule="auto"/>
        <w:ind w:firstLine="743"/>
      </w:pPr>
      <w:r>
        <w:t>Публичный доклад</w:t>
      </w:r>
      <w:r w:rsidRPr="00A754C1">
        <w:t xml:space="preserve"> содержит аналитическую информацию об основных направлениях деятельности, достижениях, проблемах развития системы образования Хвойнинского района в 201</w:t>
      </w:r>
      <w:r>
        <w:t>7</w:t>
      </w:r>
      <w:r w:rsidRPr="00A754C1">
        <w:t xml:space="preserve"> году и задачах на 201</w:t>
      </w:r>
      <w:r>
        <w:t>8</w:t>
      </w:r>
      <w:r w:rsidRPr="00A754C1">
        <w:t xml:space="preserve"> год.</w:t>
      </w:r>
    </w:p>
    <w:p w:rsidR="008A5D75" w:rsidRPr="00A754C1" w:rsidRDefault="008A5D75" w:rsidP="00B27C39">
      <w:pPr>
        <w:pStyle w:val="21"/>
        <w:shd w:val="clear" w:color="auto" w:fill="auto"/>
        <w:spacing w:line="360" w:lineRule="auto"/>
        <w:ind w:firstLine="740"/>
      </w:pPr>
      <w:r w:rsidRPr="00A754C1">
        <w:t>Основная цель деятельности системы образования района –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p w:rsidR="008A5D75" w:rsidRDefault="008A5D75" w:rsidP="00B27C39">
      <w:pPr>
        <w:pStyle w:val="21"/>
        <w:shd w:val="clear" w:color="auto" w:fill="auto"/>
        <w:spacing w:line="360" w:lineRule="auto"/>
        <w:ind w:firstLine="740"/>
      </w:pPr>
      <w:r w:rsidRPr="00A754C1">
        <w:t>Анализ значений показателей мониторинга системы образования позво</w:t>
      </w:r>
      <w:r w:rsidRPr="00A754C1">
        <w:softHyphen/>
        <w:t>ляет сделать вывод о том, что в Хвойнинском районе обеспечена доступность дошкольного, общего и дополнительного образования для раз</w:t>
      </w:r>
      <w:r w:rsidRPr="00A754C1">
        <w:softHyphen/>
        <w:t>личных категорий населения, в том числе, и для лиц с ограниченными возможностям здоровья и инвалидов. Созданы необходимые материально-технические и информационные условия. Обеспечено выполнение целевых показателей заработ</w:t>
      </w:r>
      <w:r w:rsidRPr="00A754C1">
        <w:softHyphen/>
        <w:t>ной платы педагогических работников,  в соответствии с Указами Президента Российской Федерации.</w:t>
      </w:r>
    </w:p>
    <w:p w:rsidR="008A5D75" w:rsidRDefault="008A5D75" w:rsidP="00B27C39">
      <w:pPr>
        <w:pStyle w:val="21"/>
        <w:shd w:val="clear" w:color="auto" w:fill="auto"/>
        <w:spacing w:line="360" w:lineRule="auto"/>
        <w:ind w:firstLine="740"/>
      </w:pPr>
    </w:p>
    <w:p w:rsidR="008A5D75" w:rsidRPr="002A559B" w:rsidRDefault="008A5D75" w:rsidP="00B27C39">
      <w:pPr>
        <w:pStyle w:val="21"/>
        <w:shd w:val="clear" w:color="auto" w:fill="auto"/>
        <w:spacing w:line="360" w:lineRule="auto"/>
        <w:ind w:firstLine="740"/>
        <w:rPr>
          <w:b/>
          <w:bCs/>
        </w:rPr>
      </w:pPr>
      <w:r w:rsidRPr="002A559B">
        <w:rPr>
          <w:b/>
          <w:bCs/>
        </w:rPr>
        <w:t xml:space="preserve">5. </w:t>
      </w:r>
      <w:r>
        <w:rPr>
          <w:b/>
          <w:bCs/>
        </w:rPr>
        <w:t>Основные задачи в сфере образования:</w:t>
      </w:r>
    </w:p>
    <w:p w:rsidR="008A5D75" w:rsidRPr="00A754C1" w:rsidRDefault="008A5D75" w:rsidP="00B27C39">
      <w:pPr>
        <w:widowControl/>
        <w:suppressAutoHyphens/>
        <w:spacing w:line="360" w:lineRule="auto"/>
        <w:ind w:firstLine="708"/>
        <w:jc w:val="both"/>
        <w:rPr>
          <w:rFonts w:ascii="Times New Roman" w:hAnsi="Times New Roman" w:cs="Times New Roman"/>
          <w:color w:val="auto"/>
          <w:sz w:val="28"/>
          <w:szCs w:val="28"/>
          <w:lang w:eastAsia="ar-SA"/>
        </w:rPr>
      </w:pPr>
      <w:r w:rsidRPr="00A754C1">
        <w:rPr>
          <w:rFonts w:ascii="Times New Roman" w:hAnsi="Times New Roman" w:cs="Times New Roman"/>
          <w:color w:val="auto"/>
          <w:sz w:val="28"/>
          <w:szCs w:val="28"/>
          <w:lang w:eastAsia="ar-SA"/>
        </w:rPr>
        <w:t>Основными задачами в сфере образования на 201</w:t>
      </w:r>
      <w:r>
        <w:rPr>
          <w:rFonts w:ascii="Times New Roman" w:hAnsi="Times New Roman" w:cs="Times New Roman"/>
          <w:color w:val="auto"/>
          <w:sz w:val="28"/>
          <w:szCs w:val="28"/>
          <w:lang w:eastAsia="ar-SA"/>
        </w:rPr>
        <w:t>8 год являются:</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обеспечение качества предоставляемых услуг дошкольного образования, за счет предоставления вариативных форм в дошкольных учреждениях;</w:t>
      </w:r>
    </w:p>
    <w:p w:rsidR="008A5D75" w:rsidRPr="006605A6" w:rsidRDefault="008A5D75" w:rsidP="00B27C39">
      <w:pPr>
        <w:widowControl/>
        <w:tabs>
          <w:tab w:val="left" w:pos="993"/>
        </w:tabs>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реализация комплекса мер по гарантированному достижению целевых показателей, сформулированных в Программе развития образования на 2014-2020 годы и плане мероприятий «Дорожная карта»;</w:t>
      </w:r>
    </w:p>
    <w:p w:rsidR="008A5D75" w:rsidRPr="006605A6" w:rsidRDefault="008A5D75" w:rsidP="00B27C39">
      <w:pPr>
        <w:widowControl/>
        <w:tabs>
          <w:tab w:val="left" w:pos="993"/>
        </w:tabs>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создание условий для освоения всеми обучающимися образовательных программ основного общего и среднего общего образования, обеспечение успешного прохождения государственной (итоговой) аттестации всеми обучающимися, допущенными до сдачи экзаменов и получение всеми выпускниками аттестата за курс основной и средней школы;</w:t>
      </w:r>
    </w:p>
    <w:p w:rsidR="008A5D75" w:rsidRPr="006605A6" w:rsidRDefault="008A5D75" w:rsidP="00B27C39">
      <w:pPr>
        <w:widowControl/>
        <w:tabs>
          <w:tab w:val="left" w:pos="284"/>
        </w:tabs>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создание условий для занятий физической культурой и спортом, за счет установки одного плоскостного сооружения;</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развитие уровня физических способностей обучающихся, за счет участия в выполнении нормативов ГТО;</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создание условий для обеспечения качественного отдыха и оздоровления, трудовой занятости детей и подростков в каникулярное время;</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продолжить сохранение контингента детей, посещающих объедения дополнительного образования по программам инженерной и технической направленности;</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обеспечение выполнение плановых показателей по поступлению выпускников и возврату в Хвойнинский муниципальный район;</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обеспечение 100% устройства выявленных детей-сирот и детей, оставшихся без попечения родителей в семьи;</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xml:space="preserve">- обеспечить заключение в течение 2018 года 4-х энергосервисных контрактов; </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обеспечить выполнение Плана мероприятий «Дорожной карты» по оптимизации расходов муниципальных образовательных организаций на 2018 год;</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обеспечить выполнение целевых показателей по средней заработной плате педагогических работников в отрасли «Образование»;</w:t>
      </w:r>
    </w:p>
    <w:p w:rsidR="008A5D75" w:rsidRPr="006605A6" w:rsidRDefault="008A5D75" w:rsidP="00B27C39">
      <w:pPr>
        <w:widowControl/>
        <w:suppressAutoHyphens/>
        <w:spacing w:line="360" w:lineRule="auto"/>
        <w:jc w:val="both"/>
        <w:rPr>
          <w:rFonts w:ascii="Times New Roman" w:hAnsi="Times New Roman" w:cs="Times New Roman"/>
          <w:color w:val="auto"/>
          <w:sz w:val="28"/>
          <w:szCs w:val="28"/>
          <w:lang w:eastAsia="ar-SA"/>
        </w:rPr>
      </w:pPr>
      <w:r w:rsidRPr="006605A6">
        <w:rPr>
          <w:rFonts w:ascii="Times New Roman" w:hAnsi="Times New Roman" w:cs="Times New Roman"/>
          <w:color w:val="auto"/>
          <w:sz w:val="28"/>
          <w:szCs w:val="28"/>
          <w:lang w:eastAsia="ar-SA"/>
        </w:rPr>
        <w:t>- обеспечить предоставление востребованных платных образовательных услуг.</w:t>
      </w:r>
    </w:p>
    <w:p w:rsidR="008A5D75" w:rsidRDefault="008A5D75" w:rsidP="00B27C39">
      <w:pPr>
        <w:spacing w:line="360" w:lineRule="auto"/>
        <w:rPr>
          <w:sz w:val="28"/>
          <w:szCs w:val="28"/>
        </w:rPr>
      </w:pPr>
    </w:p>
    <w:p w:rsidR="008A5D75" w:rsidRDefault="008A5D75">
      <w:pPr>
        <w:rPr>
          <w:sz w:val="28"/>
          <w:szCs w:val="28"/>
        </w:rPr>
      </w:pPr>
    </w:p>
    <w:p w:rsidR="008A5D75" w:rsidRDefault="008A5D75">
      <w:pPr>
        <w:rPr>
          <w:sz w:val="28"/>
          <w:szCs w:val="28"/>
        </w:rPr>
      </w:pPr>
    </w:p>
    <w:p w:rsidR="008A5D75" w:rsidRDefault="008A5D75">
      <w:pPr>
        <w:rPr>
          <w:sz w:val="28"/>
          <w:szCs w:val="28"/>
        </w:rPr>
      </w:pPr>
    </w:p>
    <w:p w:rsidR="008A5D75" w:rsidRPr="002A559B" w:rsidRDefault="008A5D75" w:rsidP="002A559B">
      <w:pPr>
        <w:spacing w:before="43" w:after="43" w:line="240" w:lineRule="exact"/>
        <w:jc w:val="right"/>
        <w:rPr>
          <w:rFonts w:ascii="Times New Roman" w:hAnsi="Times New Roman" w:cs="Times New Roman"/>
          <w:b/>
          <w:bCs/>
          <w:sz w:val="28"/>
          <w:szCs w:val="28"/>
        </w:rPr>
      </w:pPr>
      <w:r w:rsidRPr="002A559B">
        <w:rPr>
          <w:rFonts w:ascii="Times New Roman" w:hAnsi="Times New Roman" w:cs="Times New Roman"/>
          <w:b/>
          <w:bCs/>
          <w:sz w:val="28"/>
          <w:szCs w:val="28"/>
        </w:rPr>
        <w:t>Приложение</w:t>
      </w:r>
    </w:p>
    <w:p w:rsidR="008A5D75" w:rsidRPr="006605A6" w:rsidRDefault="008A5D75">
      <w:pPr>
        <w:spacing w:before="43" w:after="43" w:line="240" w:lineRule="exact"/>
        <w:rPr>
          <w:sz w:val="28"/>
          <w:szCs w:val="28"/>
        </w:rPr>
      </w:pPr>
    </w:p>
    <w:p w:rsidR="008A5D75" w:rsidRPr="0054278F" w:rsidRDefault="008A5D75" w:rsidP="0054278F">
      <w:pPr>
        <w:widowControl/>
        <w:autoSpaceDE w:val="0"/>
        <w:autoSpaceDN w:val="0"/>
        <w:adjustRightInd w:val="0"/>
        <w:jc w:val="center"/>
        <w:rPr>
          <w:rFonts w:ascii="Times New Roman" w:hAnsi="Times New Roman" w:cs="Times New Roman"/>
          <w:b/>
          <w:lang w:eastAsia="en-US"/>
        </w:rPr>
      </w:pPr>
      <w:r w:rsidRPr="0054278F">
        <w:rPr>
          <w:rFonts w:ascii="Times New Roman" w:hAnsi="Times New Roman" w:cs="Times New Roman"/>
          <w:b/>
          <w:lang w:eastAsia="en-US"/>
        </w:rPr>
        <w:t>ПОКАЗАТЕЛИ МОНИТОРИНГА СИСТЕМЫ ОБРАЗОВАНИЯ</w:t>
      </w:r>
    </w:p>
    <w:p w:rsidR="008A5D75" w:rsidRPr="0054278F" w:rsidRDefault="008A5D75" w:rsidP="0054278F">
      <w:pPr>
        <w:widowControl/>
        <w:autoSpaceDE w:val="0"/>
        <w:autoSpaceDN w:val="0"/>
        <w:adjustRightInd w:val="0"/>
        <w:jc w:val="center"/>
        <w:rPr>
          <w:rFonts w:ascii="Times New Roman" w:hAnsi="Times New Roman" w:cs="Times New Roman"/>
          <w:b/>
          <w:lang w:eastAsia="en-US"/>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4"/>
        <w:gridCol w:w="1629"/>
      </w:tblGrid>
      <w:tr w:rsidR="008A5D75" w:rsidRPr="0054278F" w:rsidTr="000122A9">
        <w:trPr>
          <w:trHeight w:val="449"/>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lang w:eastAsia="en-US"/>
              </w:rPr>
              <w:t xml:space="preserve"> </w:t>
            </w:r>
            <w:r w:rsidRPr="0054278F">
              <w:rPr>
                <w:rFonts w:ascii="Times New Roman" w:hAnsi="Times New Roman" w:cs="Times New Roman"/>
                <w:sz w:val="28"/>
                <w:szCs w:val="28"/>
                <w:lang w:eastAsia="en-US"/>
              </w:rPr>
              <w:t xml:space="preserve">Раздел/подраздел/показатель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Единица измерения/форма оценки </w:t>
            </w:r>
          </w:p>
        </w:tc>
      </w:tr>
      <w:tr w:rsidR="008A5D75" w:rsidRPr="0054278F" w:rsidTr="0000250F">
        <w:trPr>
          <w:trHeight w:val="127"/>
        </w:trPr>
        <w:tc>
          <w:tcPr>
            <w:tcW w:w="10063" w:type="dxa"/>
            <w:gridSpan w:val="2"/>
          </w:tcPr>
          <w:p w:rsidR="008A5D75" w:rsidRPr="0054278F" w:rsidRDefault="008A5D75" w:rsidP="0054278F">
            <w:pPr>
              <w:widowControl/>
              <w:autoSpaceDE w:val="0"/>
              <w:autoSpaceDN w:val="0"/>
              <w:adjustRightInd w:val="0"/>
              <w:jc w:val="center"/>
              <w:rPr>
                <w:rFonts w:ascii="Times New Roman" w:hAnsi="Times New Roman" w:cs="Times New Roman"/>
                <w:b/>
                <w:sz w:val="28"/>
                <w:szCs w:val="28"/>
                <w:lang w:eastAsia="en-US"/>
              </w:rPr>
            </w:pPr>
            <w:r w:rsidRPr="0054278F">
              <w:rPr>
                <w:rFonts w:ascii="Times New Roman" w:hAnsi="Times New Roman" w:cs="Times New Roman"/>
                <w:b/>
                <w:sz w:val="28"/>
                <w:szCs w:val="28"/>
                <w:lang w:eastAsia="en-US"/>
              </w:rPr>
              <w:t>I. Общее образование</w:t>
            </w:r>
          </w:p>
        </w:tc>
      </w:tr>
      <w:tr w:rsidR="008A5D75" w:rsidRPr="0054278F" w:rsidTr="0000250F">
        <w:trPr>
          <w:trHeight w:val="127"/>
        </w:trPr>
        <w:tc>
          <w:tcPr>
            <w:tcW w:w="10063" w:type="dxa"/>
            <w:gridSpan w:val="2"/>
          </w:tcPr>
          <w:p w:rsidR="008A5D75" w:rsidRPr="0054278F" w:rsidRDefault="008A5D75" w:rsidP="0054278F">
            <w:pPr>
              <w:widowControl/>
              <w:autoSpaceDE w:val="0"/>
              <w:autoSpaceDN w:val="0"/>
              <w:adjustRightInd w:val="0"/>
              <w:jc w:val="center"/>
              <w:rPr>
                <w:rFonts w:ascii="Times New Roman" w:hAnsi="Times New Roman" w:cs="Times New Roman"/>
                <w:b/>
                <w:sz w:val="28"/>
                <w:szCs w:val="28"/>
                <w:lang w:eastAsia="en-US"/>
              </w:rPr>
            </w:pPr>
            <w:r w:rsidRPr="0054278F">
              <w:rPr>
                <w:rFonts w:ascii="Times New Roman" w:hAnsi="Times New Roman" w:cs="Times New Roman"/>
                <w:b/>
                <w:sz w:val="28"/>
                <w:szCs w:val="28"/>
                <w:lang w:eastAsia="en-US"/>
              </w:rPr>
              <w:t>1. Сведения о развитии дошкольного образования</w:t>
            </w:r>
          </w:p>
        </w:tc>
      </w:tr>
      <w:tr w:rsidR="008A5D75" w:rsidRPr="0054278F" w:rsidTr="0000250F">
        <w:trPr>
          <w:trHeight w:val="450"/>
        </w:trPr>
        <w:tc>
          <w:tcPr>
            <w:tcW w:w="10063" w:type="dxa"/>
            <w:gridSpan w:val="2"/>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 Уровень доступности дошкольного образования и численность населения, получающего дошкольное образование </w:t>
            </w:r>
          </w:p>
        </w:tc>
      </w:tr>
      <w:tr w:rsidR="008A5D75" w:rsidRPr="0054278F" w:rsidTr="0000250F">
        <w:trPr>
          <w:trHeight w:val="1737"/>
        </w:trPr>
        <w:tc>
          <w:tcPr>
            <w:tcW w:w="10063" w:type="dxa"/>
            <w:gridSpan w:val="2"/>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
        </w:tc>
      </w:tr>
      <w:tr w:rsidR="008A5D75" w:rsidRPr="0054278F" w:rsidTr="000122A9">
        <w:trPr>
          <w:trHeight w:val="127"/>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(в возрасте от 2 месяцев до 7 лет);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rPr>
          <w:trHeight w:val="127"/>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возрасте от 2 месяцев до 3 лет;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100% </w:t>
            </w:r>
          </w:p>
        </w:tc>
      </w:tr>
      <w:tr w:rsidR="008A5D75" w:rsidRPr="0054278F" w:rsidTr="000122A9">
        <w:trPr>
          <w:trHeight w:val="127"/>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возрасте от 3 до 7 лет.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rPr>
          <w:trHeight w:val="1093"/>
        </w:trPr>
        <w:tc>
          <w:tcPr>
            <w:tcW w:w="10063" w:type="dxa"/>
            <w:gridSpan w:val="2"/>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 </w:t>
            </w:r>
          </w:p>
        </w:tc>
      </w:tr>
      <w:tr w:rsidR="008A5D75" w:rsidRPr="0054278F" w:rsidTr="000122A9">
        <w:trPr>
          <w:trHeight w:val="127"/>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(в возрасте от 2 месяцев до 7 лет);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87%</w:t>
            </w:r>
          </w:p>
        </w:tc>
      </w:tr>
      <w:tr w:rsidR="008A5D75" w:rsidRPr="0054278F" w:rsidTr="000122A9">
        <w:trPr>
          <w:trHeight w:val="127"/>
        </w:trPr>
        <w:tc>
          <w:tcPr>
            <w:tcW w:w="8434"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возрасте от 2 месяцев до 3 лет; </w:t>
            </w:r>
          </w:p>
        </w:tc>
        <w:tc>
          <w:tcPr>
            <w:tcW w:w="1629" w:type="dxa"/>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67,5%</w:t>
            </w:r>
          </w:p>
        </w:tc>
      </w:tr>
      <w:tr w:rsidR="008A5D75" w:rsidRPr="0054278F" w:rsidTr="000122A9">
        <w:trPr>
          <w:trHeight w:val="127"/>
        </w:trPr>
        <w:tc>
          <w:tcPr>
            <w:tcW w:w="8434" w:type="dxa"/>
          </w:tcPr>
          <w:p w:rsidR="008A5D75" w:rsidRPr="0054278F" w:rsidRDefault="008A5D75" w:rsidP="0054278F">
            <w:pPr>
              <w:widowControl/>
              <w:spacing w:after="200" w:line="276" w:lineRule="auto"/>
              <w:rPr>
                <w:rFonts w:ascii="Times New Roman" w:hAnsi="Times New Roman" w:cs="Times New Roman"/>
                <w:lang w:eastAsia="en-US"/>
              </w:rPr>
            </w:pPr>
            <w:r w:rsidRPr="0054278F">
              <w:rPr>
                <w:rFonts w:ascii="Times New Roman" w:hAnsi="Times New Roman" w:cs="Times New Roman"/>
                <w:sz w:val="28"/>
                <w:szCs w:val="28"/>
                <w:lang w:eastAsia="en-US"/>
              </w:rPr>
              <w:t>в возрасте от 3 до 7 лет.</w:t>
            </w:r>
          </w:p>
        </w:tc>
        <w:tc>
          <w:tcPr>
            <w:tcW w:w="1629" w:type="dxa"/>
          </w:tcPr>
          <w:p w:rsidR="008A5D75" w:rsidRPr="0054278F" w:rsidRDefault="008A5D75" w:rsidP="0054278F">
            <w:pPr>
              <w:widowControl/>
              <w:spacing w:after="200" w:line="276" w:lineRule="auto"/>
              <w:rPr>
                <w:rFonts w:ascii="Times New Roman" w:hAnsi="Times New Roman" w:cs="Times New Roman"/>
                <w:lang w:eastAsia="en-US"/>
              </w:rPr>
            </w:pPr>
            <w:r w:rsidRPr="0054278F">
              <w:rPr>
                <w:rFonts w:ascii="Times New Roman" w:hAnsi="Times New Roman" w:cs="Times New Roman"/>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детьми&lt;***&gt;: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компенсирующей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общеразвивающей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оздоровительной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комбинированной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семейные дошкольные группы.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детьми&lt;***&gt;: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режиме кратковременного пребывания;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режиме круглосуточного пребывания.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человек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детьми&lt;***&gt;: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компенсирующей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общеразвивающей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оздоровительной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комбинированной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группы по присмотру и уходу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1.3. Кадровое обеспечение дошкольных образовательных организаций и оценка уровня заработной платы педагогических работников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10,7</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воспитатели;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76,3%</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старшие воспитатели;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2,6%</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музыкальные руководители;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инструкторы по физической культуре;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учителя-логопеды;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6,6%</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учителя-дефектологи;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3,9%</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педагоги-психологи;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социальные педагоги;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педагоги-организаторы;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педагоги дополнительного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w:t>
            </w:r>
          </w:p>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муниципальным образовательным организациям).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107,6%</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1.4. Материально-техническое и информационное обеспечение дошкольных образовательных организаций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1.4.1. Площадь помещений, используемых непосредственно для нужд дошкольных образовательных организаций, в расчете на 1 ребенка.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12,5 кв.м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1.4.3. Удельный вес числа организаций, имеющих физкультурные залы, в общем числе дошкольных 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66,67%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1.5. Условия получения дошкольного образования лицами с ограниченными возможностями здоровья и инвалидами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11,4%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1,34%</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группам&lt;***&gt;: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компенсирующей направленности, в том числе для воспитанников: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слуха;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речи;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зрения;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умственной отсталостью (интеллектуальными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задержкой психического развития;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опорно-двигательного аппарата;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со сложными дефектами (множественными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другими ограниченными возможностями здоровья.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оздоровительной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комбинированной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группам&lt;***&gt;: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компенсирующей направленности, в том числе для воспитанников: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слуха;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речи;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зрения;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умственной отсталостью (интеллектуальными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задержкой психического развития;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опорно-двигательного аппарата;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со сложными дефектами (множественными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другими ограниченными возможностями здоровья;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оздоровительной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комбинированной направленности.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1.6. Состояние здоровья лиц, обучающихся по программам дошкольного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100%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дошкольные образовательные организации;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обособленные подразделения (филиалы) дошкольных 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обособленные подразделения (филиалы) общеобразовательных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обособленные подразделения (филиалы) профессиональных образовательных организаций и образовательных организаций высшего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1.8. Финансово-экономическая деятельность дошкольных образовательных организаций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w:t>
            </w:r>
          </w:p>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деятельность по образовательным программам дошкольного образования, присмотр и уход за детьми.</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75277,7</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1.9. Создание безопасных условий при организации образовательного процесса в дошкольных образовательных организациях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0%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jc w:val="center"/>
              <w:rPr>
                <w:rFonts w:ascii="Times New Roman" w:hAnsi="Times New Roman" w:cs="Times New Roman"/>
                <w:b/>
                <w:sz w:val="28"/>
                <w:szCs w:val="28"/>
                <w:lang w:eastAsia="en-US"/>
              </w:rPr>
            </w:pPr>
            <w:r w:rsidRPr="0054278F">
              <w:rPr>
                <w:rFonts w:ascii="Times New Roman" w:hAnsi="Times New Roman" w:cs="Times New Roman"/>
                <w:b/>
                <w:sz w:val="28"/>
                <w:szCs w:val="28"/>
                <w:lang w:eastAsia="en-US"/>
              </w:rPr>
              <w:t>2. Сведения о развитии начального общего образования, основного общего образования и среднего общего образования</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96,77%</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2.1.4. Наполняемость классов по уровням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начальное общее образование (1 - 4 классы);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15,88</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основное общее образование (5 - 9 классы);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14,72</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среднее общее образование (10 - 11 (12) классы).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10,2</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w:t>
            </w:r>
          </w:p>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общей численности родителей обучающихся общеобразовательных организаций).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4,17%</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11,83</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16,9%</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педагогических работников - 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91,5%</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учителей.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92,4%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60,3%</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социальных педагогов: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в штате;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педагогов-психологов: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в штате;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учителей-логопедов: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в штате.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16,6кв.м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0"/>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170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имеющих доступ к сети "Интернет".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168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w:t>
            </w:r>
          </w:p>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деятельность по образовательным программам начального общего, основного общего, среднего общего образования, подключенных к сети "Интернет".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отдельных организациях, осуществляющих образовательную деятельность по адаптированным образовательным программам – 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инвалидов, детей-инвалидов.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 отдельных классах (кроме организованных в отдельных организациях), осуществляющих образовательную деятельность по адаптированным образовательным программам – всего;</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инвалидов, детей-инвалидов.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в формате инклюзии – всего;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из них инвалидов, детей-инвалидов.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образовательным программам для обучающихся с умственной отсталостью (интеллектуальными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0063" w:type="dxa"/>
            <w:gridSpan w:val="2"/>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для глухих;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для слабослышащих и позднооглохших;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для слепых;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для слабовидящих;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тяжелыми нарушениями речи;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0,6%</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нарушениями опорно-двигательного аппарата;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0,6%</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задержкой психического развития;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88,19%</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расстройствами аутистического спектра;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 умственной отсталостью (интеллектуальными нарушениями).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2.5.6. Численность обучающихся по адаптированным образовательным программам начального общего, основного общего, среднего общего образования в расчете на 1 работника: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учителя-дефектолога;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учителя-логопеда;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педагога-психолога;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тьютора, ассистента (помощника).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2.6.2. Среднее значение количества баллов по ЕГЭ, полученных выпускниками, освоившими образовательные программы среднего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по математике;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балл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по русскому языку.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балл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по математике;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балл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по русскому языку. &lt;*&gt;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балл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0"/>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основного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5"/>
        </w:trPr>
        <w:tc>
          <w:tcPr>
            <w:tcW w:w="10063" w:type="dxa"/>
            <w:gridSpan w:val="2"/>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112904,87</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9,2%</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0063" w:type="dxa"/>
            <w:gridSpan w:val="2"/>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2.10. Создание безопасных условий при организации образовательного процесса в общеобразовательных организациях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jc w:val="center"/>
              <w:rPr>
                <w:rFonts w:ascii="Times New Roman" w:hAnsi="Times New Roman" w:cs="Times New Roman"/>
                <w:b/>
                <w:sz w:val="28"/>
                <w:szCs w:val="28"/>
                <w:lang w:eastAsia="en-US"/>
              </w:rPr>
            </w:pPr>
            <w:r w:rsidRPr="0054278F">
              <w:rPr>
                <w:rFonts w:ascii="Times New Roman" w:hAnsi="Times New Roman" w:cs="Times New Roman"/>
                <w:b/>
                <w:sz w:val="28"/>
                <w:szCs w:val="28"/>
                <w:lang w:val="en-US" w:eastAsia="en-US"/>
              </w:rPr>
              <w:t>I</w:t>
            </w:r>
            <w:r w:rsidRPr="0054278F">
              <w:rPr>
                <w:rFonts w:ascii="Times New Roman" w:hAnsi="Times New Roman" w:cs="Times New Roman"/>
                <w:b/>
                <w:sz w:val="28"/>
                <w:szCs w:val="28"/>
                <w:lang w:eastAsia="en-US"/>
              </w:rPr>
              <w:t>II. Дополнительное образование</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jc w:val="center"/>
              <w:rPr>
                <w:rFonts w:ascii="Times New Roman" w:hAnsi="Times New Roman" w:cs="Times New Roman"/>
                <w:b/>
                <w:sz w:val="28"/>
                <w:szCs w:val="28"/>
                <w:lang w:eastAsia="en-US"/>
              </w:rPr>
            </w:pPr>
            <w:r w:rsidRPr="0054278F">
              <w:rPr>
                <w:rFonts w:ascii="Times New Roman" w:hAnsi="Times New Roman" w:cs="Times New Roman"/>
                <w:b/>
                <w:sz w:val="28"/>
                <w:szCs w:val="28"/>
                <w:lang w:eastAsia="en-US"/>
              </w:rPr>
              <w:t>5. Сведения о развитии дополнительного образования детей и взрослых</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5.1. Численность населения, обучающегося по дополнительным общеобразовательным программам</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5.1.2. Структура численности детей, обучающихся по дополнительным общеобразовательным программам, по направлениям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техническое;</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естественнонаучное;</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туристско-краеведческое;</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социально-педагогическое;</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 области искусств:</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 общеразвивающим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 предпрофессиональным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 области физической культуры и спорта:</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 общеразвивающим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 предпрофессиональным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4%</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5.2.2. Удельный вес численности детей-инвалидов в общей численности обучающихся в организациях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1,27%</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115,8%</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5.3.2. Удельный вес численности педагогических работников в общей численности работников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всего;</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78,9%</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внешние совместители.</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83,3%</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 организациях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5.4.1. Общая площадь всех помещений организаций дополнительного образования в расчете на 1 обучающегося.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2,38кв.м</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5.4.2. Удельный вес числа организаций, имеющих следующие виды благоустройства, в общем числе организаций дополнительного образования:</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водопровод;</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центральное отопление;</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пожарную сигнализацию;</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дымовые извещатели;</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пожарные краны и рукава;</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системы видеонаблюдения;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"тревожную кнопку".</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5.4.3. Число персональных компьютеров, используемых в учебных целях, в расчете на 100 обучающихся организаций дополнительного образования:</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всего;</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0,3%</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имеющих доступ к сети "Интернет".</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0,3%</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5.5.1. Темп роста числа организаций (филиалов)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5.6.1. Общий объем финансовых средств, поступивших в организации дополнительного образования, в расчете на 1 обучающегося.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8501,68</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5,4%</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5.7.1. Удельный вес числа организаций, имеющих филиалы, в общем числе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5.8.1. Удельный вес числа организаций, здания которых находятся в аварийном состоянии, в общем числе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5.8.2. Удельный вес числа организаций, здания которых требуют капитального ремонта, в общем числе организаций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0%</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5.9. Учебные и внеучебные достижения лиц, обучающихся по программам дополнительного образования детей</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3"/>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6"/>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приобретение актуальных знаний, умений, практических навыков обучающимися;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выявление и развитие таланта и способностей обучающихся;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профессиональная ориентация, освоение значимых для профессиональной деятельности навыков обучающимися;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улучшение знаний в рамках основной общеобразовательной программы обучающимися. &lt;*&gt;</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10.3. Развитие механизмов государственно-частного управления в системе образования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10.3.1. Удельный вес числа образовательных организаций, в которых созданы коллегиальные органы управления, в общем числе образовательных организаций: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среднего профессионального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профессионального обучения;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высшего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организации, осуществляющие образовательную деятельность по дополнительным профессиональным программам.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434" w:type="dxa"/>
            <w:tcBorders>
              <w:top w:val="single" w:sz="4" w:space="0" w:color="auto"/>
              <w:left w:val="single" w:sz="4" w:space="0" w:color="auto"/>
              <w:bottom w:val="single" w:sz="4" w:space="0" w:color="auto"/>
              <w:right w:val="single" w:sz="4" w:space="0" w:color="auto"/>
            </w:tcBorders>
          </w:tcPr>
          <w:p w:rsidR="008A5D75" w:rsidRDefault="008A5D75" w:rsidP="0054278F">
            <w:pPr>
              <w:widowControl/>
              <w:autoSpaceDE w:val="0"/>
              <w:autoSpaceDN w:val="0"/>
              <w:adjustRightInd w:val="0"/>
              <w:rPr>
                <w:rFonts w:ascii="Times New Roman" w:hAnsi="Times New Roman" w:cs="Times New Roman"/>
                <w:sz w:val="28"/>
                <w:szCs w:val="28"/>
                <w:lang w:eastAsia="en-US"/>
              </w:rPr>
            </w:pP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10.4. Развитие региональных систем оценки качества образования</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10.4.1. Удельный вес числа организаций, имеющих веб-сайт в сети "Интернет", в общем числе организаций: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дошкольные образовательные организации;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среднего профессионального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высшего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организации дополнительного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01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организации, осуществляющие образовательную деятельность по дополнительным профессиональным программам.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002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10063" w:type="dxa"/>
            <w:gridSpan w:val="2"/>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 </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дошкольные образовательные организации;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осуществляющие образовательную деятельность по образовательным программам среднего профессионального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образовательные организации высшего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организации дополнительного образования;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100%</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организации, осуществляющие образовательную деятельность по дополнительным профессиональным программам. </w:t>
            </w:r>
          </w:p>
        </w:tc>
        <w:tc>
          <w:tcPr>
            <w:tcW w:w="1629" w:type="dxa"/>
            <w:tcBorders>
              <w:top w:val="single" w:sz="4" w:space="0" w:color="auto"/>
              <w:left w:val="single" w:sz="4" w:space="0" w:color="auto"/>
              <w:bottom w:val="single" w:sz="4" w:space="0" w:color="auto"/>
              <w:right w:val="single" w:sz="4" w:space="0" w:color="auto"/>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процент </w:t>
            </w:r>
          </w:p>
        </w:tc>
      </w:tr>
      <w:tr w:rsidR="008A5D75" w:rsidRPr="0054278F" w:rsidTr="00C91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434" w:type="dxa"/>
            <w:tcBorders>
              <w:top w:val="single" w:sz="4" w:space="0" w:color="auto"/>
              <w:left w:val="nil"/>
              <w:bottom w:val="nil"/>
              <w:right w:val="nil"/>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c>
          <w:tcPr>
            <w:tcW w:w="1629" w:type="dxa"/>
            <w:tcBorders>
              <w:top w:val="single" w:sz="4" w:space="0" w:color="auto"/>
              <w:left w:val="nil"/>
              <w:bottom w:val="nil"/>
              <w:right w:val="nil"/>
            </w:tcBorders>
          </w:tcPr>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p>
        </w:tc>
      </w:tr>
    </w:tbl>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&lt;*&gt; - сбор данных осуществляется в целом по Российской Федерации без детализации по субъектам Российской Федерации; </w:t>
      </w:r>
    </w:p>
    <w:p w:rsidR="008A5D75" w:rsidRPr="0054278F" w:rsidRDefault="008A5D75" w:rsidP="0054278F">
      <w:pPr>
        <w:widowControl/>
        <w:autoSpaceDE w:val="0"/>
        <w:autoSpaceDN w:val="0"/>
        <w:adjustRightInd w:val="0"/>
        <w:rPr>
          <w:rFonts w:ascii="Times New Roman" w:hAnsi="Times New Roman" w:cs="Times New Roman"/>
          <w:sz w:val="28"/>
          <w:szCs w:val="28"/>
          <w:lang w:eastAsia="en-US"/>
        </w:rPr>
      </w:pPr>
      <w:r w:rsidRPr="0054278F">
        <w:rPr>
          <w:rFonts w:ascii="Times New Roman" w:hAnsi="Times New Roman" w:cs="Times New Roman"/>
          <w:sz w:val="28"/>
          <w:szCs w:val="28"/>
          <w:lang w:eastAsia="en-US"/>
        </w:rPr>
        <w:t xml:space="preserve">&lt;**&gt; - сбор данных осуществляется с 2017 года; </w:t>
      </w:r>
    </w:p>
    <w:p w:rsidR="008A5D75" w:rsidRPr="0054278F" w:rsidRDefault="008A5D75" w:rsidP="0000250F">
      <w:pPr>
        <w:widowControl/>
        <w:spacing w:after="200" w:line="276" w:lineRule="auto"/>
        <w:rPr>
          <w:rFonts w:ascii="Times New Roman" w:hAnsi="Times New Roman" w:cs="Times New Roman"/>
          <w:color w:val="auto"/>
          <w:sz w:val="22"/>
          <w:szCs w:val="22"/>
          <w:lang w:eastAsia="en-US"/>
        </w:rPr>
      </w:pPr>
      <w:r w:rsidRPr="0054278F">
        <w:rPr>
          <w:rFonts w:ascii="Times New Roman" w:hAnsi="Times New Roman" w:cs="Times New Roman"/>
          <w:color w:val="auto"/>
          <w:sz w:val="28"/>
          <w:szCs w:val="28"/>
          <w:lang w:eastAsia="en-US"/>
        </w:rPr>
        <w:t>&lt;***&gt; - сбор да</w:t>
      </w:r>
      <w:r>
        <w:rPr>
          <w:rFonts w:ascii="Times New Roman" w:hAnsi="Times New Roman" w:cs="Times New Roman"/>
          <w:color w:val="auto"/>
          <w:sz w:val="28"/>
          <w:szCs w:val="28"/>
          <w:lang w:eastAsia="en-US"/>
        </w:rPr>
        <w:t>нных осуществляется с 2018 года.</w:t>
      </w:r>
      <w:bookmarkStart w:id="0" w:name="_GoBack"/>
      <w:bookmarkEnd w:id="0"/>
    </w:p>
    <w:sectPr w:rsidR="008A5D75" w:rsidRPr="0054278F" w:rsidSect="007A5106">
      <w:headerReference w:type="default" r:id="rId9"/>
      <w:type w:val="continuous"/>
      <w:pgSz w:w="11900" w:h="16840"/>
      <w:pgMar w:top="658" w:right="567"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75" w:rsidRDefault="008A5D75" w:rsidP="001410E2">
      <w:r>
        <w:separator/>
      </w:r>
    </w:p>
  </w:endnote>
  <w:endnote w:type="continuationSeparator" w:id="0">
    <w:p w:rsidR="008A5D75" w:rsidRDefault="008A5D75" w:rsidP="00141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75" w:rsidRDefault="008A5D75"/>
  </w:footnote>
  <w:footnote w:type="continuationSeparator" w:id="0">
    <w:p w:rsidR="008A5D75" w:rsidRDefault="008A5D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75" w:rsidRDefault="008A5D75">
    <w:pPr>
      <w:rPr>
        <w:sz w:val="2"/>
        <w:szCs w:val="2"/>
      </w:rPr>
    </w:pPr>
    <w:r>
      <w:rPr>
        <w:noProof/>
      </w:rPr>
      <w:pict>
        <v:shapetype id="_x0000_t202" coordsize="21600,21600" o:spt="202" path="m,l,21600r21600,l21600,xe">
          <v:stroke joinstyle="miter"/>
          <v:path gradientshapeok="t" o:connecttype="rect"/>
        </v:shapetype>
        <v:shape id="Text Box 4" o:spid="_x0000_s2049" type="#_x0000_t202" style="position:absolute;margin-left:321.9pt;margin-top:37.7pt;width:9.55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0qgIAAKY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Sr&#10;DBOMBO2Aokc2GnQnR0Rsd4Zep+D00IObGWEbWHaV6v5elt81EnLdULFjt0rJoWG0guxCe9M/uzrh&#10;aAuyHT7JCsLQJyMd0FirzrYOmoEAHVh6PjJjUyltyCiM4gVGJRyFlzG5dMz5NJ0v90qbD0x2yBoZ&#10;VkC8A6f7e21sMjSdXWwsIQveto78VrzYAMdpB0LDVXtmk3Bc/kyCZBNvYuKRaLnxSJDn3m2xJt6y&#10;CK8W+WW+XufhLxs3JGnDq4oJG2bWVUj+jLeDwidFHJWlZcsrC2dT0mq3XbcK7SnounCfazmcnNz8&#10;l2m4JkAtr0oKIxLcRYlXLOMrjxRk4SVXQewFYXKXLAOSkLx4WdI9F+zfS0JDhpNFtJi0dEr6VW2B&#10;+97WRtOOG5gcLe8yHB+daGoVuBGVo9ZQ3k72WSts+qdWAN0z0U6vVqKTWM24HQHFingrq2dQrpKg&#10;LJAnjDswGql+YDTA6MiwgNmGUftRgPbtlJkNNRvb2aCihIsZNhhN5tpM0+ipV3zXAO78um7hfRTc&#10;afeUw+FVwTBwJRwGl5025//O6zReV78BAAD//wMAUEsDBBQABgAIAAAAIQC5EBIN3QAAAAkBAAAP&#10;AAAAZHJzL2Rvd25yZXYueG1sTI/BTsMwEETvSPyDtUjcqEMoaZvGqVAlLtwoCImbG2/jqPY6it00&#10;+XuWExxHO3r7ptpN3okRh9gFUvC4yEAgNcF01Cr4/Hh9WIOISZPRLhAqmDHCrr69qXRpwpXecTyk&#10;VjCEYqkV2JT6UsrYWPQ6LkKPxLdTGLxOHIdWmkFfGe6dzLOskF53xB+s7nFvsTkfLl7BavoK2Efc&#10;4/dpbAbbzWv3Nit1fze9bEEknNJfGX71WR1qdjqGC5konIJi+cTqiWHPSxBcKIp8A+KoYLPKQdaV&#10;/L+g/gEAAP//AwBQSwECLQAUAAYACAAAACEAtoM4kv4AAADhAQAAEwAAAAAAAAAAAAAAAAAAAAAA&#10;W0NvbnRlbnRfVHlwZXNdLnhtbFBLAQItABQABgAIAAAAIQA4/SH/1gAAAJQBAAALAAAAAAAAAAAA&#10;AAAAAC8BAABfcmVscy8ucmVsc1BLAQItABQABgAIAAAAIQD/I3U0qgIAAKYFAAAOAAAAAAAAAAAA&#10;AAAAAC4CAABkcnMvZTJvRG9jLnhtbFBLAQItABQABgAIAAAAIQC5EBIN3QAAAAkBAAAPAAAAAAAA&#10;AAAAAAAAAAQFAABkcnMvZG93bnJldi54bWxQSwUGAAAAAAQABADzAAAADgYAAAAA&#10;" filled="f" stroked="f">
          <v:textbox style="mso-fit-shape-to-text:t" inset="0,0,0,0">
            <w:txbxContent>
              <w:p w:rsidR="008A5D75" w:rsidRDefault="008A5D75">
                <w:pPr>
                  <w:pStyle w:val="1"/>
                  <w:shd w:val="clear" w:color="auto" w:fill="auto"/>
                  <w:spacing w:line="240" w:lineRule="auto"/>
                </w:pPr>
                <w:fldSimple w:instr=" PAGE \* MERGEFORMAT ">
                  <w:r w:rsidRPr="005A3F22">
                    <w:rPr>
                      <w:rStyle w:val="a0"/>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446"/>
    <w:multiLevelType w:val="multilevel"/>
    <w:tmpl w:val="25466FD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A15A4"/>
    <w:multiLevelType w:val="multilevel"/>
    <w:tmpl w:val="ED66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F487619"/>
    <w:multiLevelType w:val="multilevel"/>
    <w:tmpl w:val="CA3C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5A6C07"/>
    <w:multiLevelType w:val="multilevel"/>
    <w:tmpl w:val="3696739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D805A3"/>
    <w:multiLevelType w:val="multilevel"/>
    <w:tmpl w:val="EBF002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AE066D2"/>
    <w:multiLevelType w:val="hybridMultilevel"/>
    <w:tmpl w:val="02E8F0B2"/>
    <w:lvl w:ilvl="0" w:tplc="7DF6E1B2">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FF14213"/>
    <w:multiLevelType w:val="multilevel"/>
    <w:tmpl w:val="06F2EC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0E2"/>
    <w:rsid w:val="0000250F"/>
    <w:rsid w:val="000122A9"/>
    <w:rsid w:val="00020B39"/>
    <w:rsid w:val="00021DC4"/>
    <w:rsid w:val="00035A45"/>
    <w:rsid w:val="00070BF1"/>
    <w:rsid w:val="000857A8"/>
    <w:rsid w:val="000C2BC9"/>
    <w:rsid w:val="000C7A52"/>
    <w:rsid w:val="001410E2"/>
    <w:rsid w:val="0015206D"/>
    <w:rsid w:val="00193F4C"/>
    <w:rsid w:val="001956A9"/>
    <w:rsid w:val="001C1FEA"/>
    <w:rsid w:val="00213CB4"/>
    <w:rsid w:val="002337E9"/>
    <w:rsid w:val="00246ACA"/>
    <w:rsid w:val="00250312"/>
    <w:rsid w:val="002632B8"/>
    <w:rsid w:val="00271805"/>
    <w:rsid w:val="002A559B"/>
    <w:rsid w:val="002C79F5"/>
    <w:rsid w:val="002E3642"/>
    <w:rsid w:val="00340262"/>
    <w:rsid w:val="003474BF"/>
    <w:rsid w:val="0035449F"/>
    <w:rsid w:val="003B09F5"/>
    <w:rsid w:val="003F48AA"/>
    <w:rsid w:val="003F59EA"/>
    <w:rsid w:val="004170C7"/>
    <w:rsid w:val="00457786"/>
    <w:rsid w:val="00476C0B"/>
    <w:rsid w:val="00491DE1"/>
    <w:rsid w:val="004D3296"/>
    <w:rsid w:val="00500593"/>
    <w:rsid w:val="00500E28"/>
    <w:rsid w:val="0052568F"/>
    <w:rsid w:val="00531311"/>
    <w:rsid w:val="0054278F"/>
    <w:rsid w:val="0055263D"/>
    <w:rsid w:val="00562C9D"/>
    <w:rsid w:val="0056502B"/>
    <w:rsid w:val="00590386"/>
    <w:rsid w:val="005A3F22"/>
    <w:rsid w:val="005B237D"/>
    <w:rsid w:val="005C249A"/>
    <w:rsid w:val="005C4720"/>
    <w:rsid w:val="005D2DD8"/>
    <w:rsid w:val="006039D3"/>
    <w:rsid w:val="006213BB"/>
    <w:rsid w:val="0064385D"/>
    <w:rsid w:val="00645CA2"/>
    <w:rsid w:val="00652F44"/>
    <w:rsid w:val="006605A6"/>
    <w:rsid w:val="00662CE1"/>
    <w:rsid w:val="00694939"/>
    <w:rsid w:val="006A0EC8"/>
    <w:rsid w:val="00706230"/>
    <w:rsid w:val="00706D54"/>
    <w:rsid w:val="00723ECA"/>
    <w:rsid w:val="007435B0"/>
    <w:rsid w:val="007762A9"/>
    <w:rsid w:val="007A4FBE"/>
    <w:rsid w:val="007A5106"/>
    <w:rsid w:val="008051D1"/>
    <w:rsid w:val="00822520"/>
    <w:rsid w:val="0082485C"/>
    <w:rsid w:val="00873627"/>
    <w:rsid w:val="00873772"/>
    <w:rsid w:val="008A5D75"/>
    <w:rsid w:val="008B53C5"/>
    <w:rsid w:val="008E5A09"/>
    <w:rsid w:val="009369CF"/>
    <w:rsid w:val="00942F50"/>
    <w:rsid w:val="009B3BE1"/>
    <w:rsid w:val="009D4F0E"/>
    <w:rsid w:val="009D6B86"/>
    <w:rsid w:val="009F0B19"/>
    <w:rsid w:val="009F5E69"/>
    <w:rsid w:val="009F6900"/>
    <w:rsid w:val="00A015F3"/>
    <w:rsid w:val="00A2217E"/>
    <w:rsid w:val="00A30A22"/>
    <w:rsid w:val="00A414D6"/>
    <w:rsid w:val="00A754C1"/>
    <w:rsid w:val="00A843BA"/>
    <w:rsid w:val="00A9724C"/>
    <w:rsid w:val="00AE7B16"/>
    <w:rsid w:val="00B27C39"/>
    <w:rsid w:val="00B33DD9"/>
    <w:rsid w:val="00B37C1E"/>
    <w:rsid w:val="00B719FA"/>
    <w:rsid w:val="00B87F47"/>
    <w:rsid w:val="00BA2E7F"/>
    <w:rsid w:val="00BD2C09"/>
    <w:rsid w:val="00C16191"/>
    <w:rsid w:val="00C5170D"/>
    <w:rsid w:val="00C70BF3"/>
    <w:rsid w:val="00C84166"/>
    <w:rsid w:val="00C91341"/>
    <w:rsid w:val="00C95FC3"/>
    <w:rsid w:val="00CB28E9"/>
    <w:rsid w:val="00CD1FB5"/>
    <w:rsid w:val="00D4235C"/>
    <w:rsid w:val="00D713CA"/>
    <w:rsid w:val="00D7672D"/>
    <w:rsid w:val="00D94E55"/>
    <w:rsid w:val="00D97E17"/>
    <w:rsid w:val="00DA3EA3"/>
    <w:rsid w:val="00DA6531"/>
    <w:rsid w:val="00DC0539"/>
    <w:rsid w:val="00DE11AE"/>
    <w:rsid w:val="00DF5E01"/>
    <w:rsid w:val="00E97EEA"/>
    <w:rsid w:val="00EB6B59"/>
    <w:rsid w:val="00EB76E5"/>
    <w:rsid w:val="00F04F28"/>
    <w:rsid w:val="00F063B8"/>
    <w:rsid w:val="00F10339"/>
    <w:rsid w:val="00F41996"/>
    <w:rsid w:val="00F60341"/>
    <w:rsid w:val="00F80476"/>
    <w:rsid w:val="00F879B0"/>
    <w:rsid w:val="00FC0799"/>
    <w:rsid w:val="00FE0A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E2"/>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10E2"/>
    <w:rPr>
      <w:rFonts w:cs="Times New Roman"/>
      <w:color w:val="0066CC"/>
      <w:u w:val="single"/>
    </w:rPr>
  </w:style>
  <w:style w:type="character" w:customStyle="1" w:styleId="2Exact">
    <w:name w:val="Основной текст (2) Exact"/>
    <w:basedOn w:val="DefaultParagraphFont"/>
    <w:uiPriority w:val="99"/>
    <w:rsid w:val="001410E2"/>
    <w:rPr>
      <w:rFonts w:ascii="Times New Roman" w:hAnsi="Times New Roman" w:cs="Times New Roman"/>
      <w:sz w:val="28"/>
      <w:szCs w:val="28"/>
      <w:u w:val="none"/>
    </w:rPr>
  </w:style>
  <w:style w:type="character" w:customStyle="1" w:styleId="2Exact1">
    <w:name w:val="Основной текст (2) Exact1"/>
    <w:basedOn w:val="2"/>
    <w:uiPriority w:val="99"/>
    <w:rsid w:val="001410E2"/>
    <w:rPr>
      <w:u w:val="single"/>
    </w:rPr>
  </w:style>
  <w:style w:type="character" w:customStyle="1" w:styleId="2Exact0">
    <w:name w:val="Подпись к картинке (2) Exact"/>
    <w:basedOn w:val="DefaultParagraphFont"/>
    <w:link w:val="20"/>
    <w:uiPriority w:val="99"/>
    <w:locked/>
    <w:rsid w:val="001410E2"/>
    <w:rPr>
      <w:rFonts w:ascii="Calibri" w:hAnsi="Calibri" w:cs="Calibri"/>
      <w:sz w:val="20"/>
      <w:szCs w:val="20"/>
      <w:u w:val="none"/>
    </w:rPr>
  </w:style>
  <w:style w:type="character" w:customStyle="1" w:styleId="3Exact">
    <w:name w:val="Подпись к картинке (3) Exact"/>
    <w:basedOn w:val="DefaultParagraphFont"/>
    <w:link w:val="3"/>
    <w:uiPriority w:val="99"/>
    <w:locked/>
    <w:rsid w:val="001410E2"/>
    <w:rPr>
      <w:rFonts w:ascii="Times New Roman" w:hAnsi="Times New Roman" w:cs="Times New Roman"/>
      <w:b/>
      <w:bCs/>
      <w:sz w:val="18"/>
      <w:szCs w:val="18"/>
      <w:u w:val="none"/>
    </w:rPr>
  </w:style>
  <w:style w:type="character" w:customStyle="1" w:styleId="4Exact">
    <w:name w:val="Подпись к картинке (4) Exact"/>
    <w:basedOn w:val="DefaultParagraphFont"/>
    <w:link w:val="4"/>
    <w:uiPriority w:val="99"/>
    <w:locked/>
    <w:rsid w:val="001410E2"/>
    <w:rPr>
      <w:rFonts w:ascii="Times New Roman" w:hAnsi="Times New Roman" w:cs="Times New Roman"/>
      <w:b/>
      <w:bCs/>
      <w:sz w:val="26"/>
      <w:szCs w:val="26"/>
      <w:u w:val="none"/>
    </w:rPr>
  </w:style>
  <w:style w:type="character" w:customStyle="1" w:styleId="Exact">
    <w:name w:val="Подпись к картинке Exact"/>
    <w:basedOn w:val="DefaultParagraphFont"/>
    <w:uiPriority w:val="99"/>
    <w:rsid w:val="001410E2"/>
    <w:rPr>
      <w:rFonts w:ascii="Times New Roman" w:hAnsi="Times New Roman" w:cs="Times New Roman"/>
      <w:i/>
      <w:iCs/>
      <w:sz w:val="28"/>
      <w:szCs w:val="28"/>
      <w:u w:val="none"/>
    </w:rPr>
  </w:style>
  <w:style w:type="character" w:customStyle="1" w:styleId="4Exact0">
    <w:name w:val="Основной текст (4) Exact"/>
    <w:basedOn w:val="DefaultParagraphFont"/>
    <w:uiPriority w:val="99"/>
    <w:rsid w:val="001410E2"/>
    <w:rPr>
      <w:rFonts w:ascii="Calibri" w:hAnsi="Calibri" w:cs="Calibri"/>
      <w:sz w:val="20"/>
      <w:szCs w:val="20"/>
      <w:u w:val="none"/>
    </w:rPr>
  </w:style>
  <w:style w:type="character" w:customStyle="1" w:styleId="30">
    <w:name w:val="Основной текст (3)_"/>
    <w:basedOn w:val="DefaultParagraphFont"/>
    <w:link w:val="31"/>
    <w:uiPriority w:val="99"/>
    <w:locked/>
    <w:rsid w:val="001410E2"/>
    <w:rPr>
      <w:rFonts w:ascii="Times New Roman" w:hAnsi="Times New Roman" w:cs="Times New Roman"/>
      <w:b/>
      <w:bCs/>
      <w:sz w:val="28"/>
      <w:szCs w:val="28"/>
      <w:u w:val="none"/>
    </w:rPr>
  </w:style>
  <w:style w:type="character" w:customStyle="1" w:styleId="a">
    <w:name w:val="Колонтитул_"/>
    <w:basedOn w:val="DefaultParagraphFont"/>
    <w:link w:val="1"/>
    <w:uiPriority w:val="99"/>
    <w:locked/>
    <w:rsid w:val="001410E2"/>
    <w:rPr>
      <w:rFonts w:ascii="Times New Roman" w:hAnsi="Times New Roman" w:cs="Times New Roman"/>
      <w:sz w:val="19"/>
      <w:szCs w:val="19"/>
      <w:u w:val="none"/>
    </w:rPr>
  </w:style>
  <w:style w:type="character" w:customStyle="1" w:styleId="a0">
    <w:name w:val="Колонтитул"/>
    <w:basedOn w:val="a"/>
    <w:uiPriority w:val="99"/>
    <w:rsid w:val="001410E2"/>
    <w:rPr>
      <w:color w:val="000000"/>
      <w:spacing w:val="0"/>
      <w:w w:val="100"/>
      <w:position w:val="0"/>
      <w:lang w:val="ru-RU" w:eastAsia="ru-RU"/>
    </w:rPr>
  </w:style>
  <w:style w:type="character" w:customStyle="1" w:styleId="2">
    <w:name w:val="Основной текст (2)_"/>
    <w:basedOn w:val="DefaultParagraphFont"/>
    <w:link w:val="21"/>
    <w:uiPriority w:val="99"/>
    <w:locked/>
    <w:rsid w:val="001410E2"/>
    <w:rPr>
      <w:rFonts w:ascii="Times New Roman" w:hAnsi="Times New Roman" w:cs="Times New Roman"/>
      <w:sz w:val="28"/>
      <w:szCs w:val="28"/>
      <w:u w:val="none"/>
    </w:rPr>
  </w:style>
  <w:style w:type="character" w:customStyle="1" w:styleId="22">
    <w:name w:val="Основной текст (2) + Полужирный"/>
    <w:basedOn w:val="2"/>
    <w:uiPriority w:val="99"/>
    <w:rsid w:val="001410E2"/>
    <w:rPr>
      <w:b/>
      <w:bCs/>
      <w:color w:val="000000"/>
      <w:spacing w:val="0"/>
      <w:w w:val="100"/>
      <w:position w:val="0"/>
      <w:lang w:val="ru-RU" w:eastAsia="ru-RU"/>
    </w:rPr>
  </w:style>
  <w:style w:type="character" w:customStyle="1" w:styleId="213pt">
    <w:name w:val="Основной текст (2) + 13 pt"/>
    <w:aliases w:val="Полужирный"/>
    <w:basedOn w:val="2"/>
    <w:uiPriority w:val="99"/>
    <w:rsid w:val="001410E2"/>
    <w:rPr>
      <w:b/>
      <w:bCs/>
      <w:color w:val="000000"/>
      <w:spacing w:val="0"/>
      <w:w w:val="100"/>
      <w:position w:val="0"/>
      <w:sz w:val="26"/>
      <w:szCs w:val="26"/>
      <w:lang w:val="ru-RU" w:eastAsia="ru-RU"/>
    </w:rPr>
  </w:style>
  <w:style w:type="character" w:customStyle="1" w:styleId="211pt">
    <w:name w:val="Основной текст (2) + 11 pt"/>
    <w:basedOn w:val="2"/>
    <w:uiPriority w:val="99"/>
    <w:rsid w:val="001410E2"/>
    <w:rPr>
      <w:color w:val="000000"/>
      <w:spacing w:val="0"/>
      <w:w w:val="100"/>
      <w:position w:val="0"/>
      <w:sz w:val="22"/>
      <w:szCs w:val="22"/>
      <w:lang w:val="ru-RU" w:eastAsia="ru-RU"/>
    </w:rPr>
  </w:style>
  <w:style w:type="character" w:customStyle="1" w:styleId="210">
    <w:name w:val="Основной текст (2) + Полужирный1"/>
    <w:basedOn w:val="2"/>
    <w:uiPriority w:val="99"/>
    <w:rsid w:val="001410E2"/>
    <w:rPr>
      <w:b/>
      <w:bCs/>
      <w:color w:val="000000"/>
      <w:spacing w:val="0"/>
      <w:w w:val="100"/>
      <w:position w:val="0"/>
      <w:lang w:val="ru-RU" w:eastAsia="ru-RU"/>
    </w:rPr>
  </w:style>
  <w:style w:type="character" w:customStyle="1" w:styleId="23">
    <w:name w:val="Основной текст (2)"/>
    <w:basedOn w:val="2"/>
    <w:uiPriority w:val="99"/>
    <w:rsid w:val="001410E2"/>
    <w:rPr>
      <w:color w:val="000000"/>
      <w:spacing w:val="0"/>
      <w:w w:val="100"/>
      <w:position w:val="0"/>
      <w:lang w:val="ru-RU" w:eastAsia="ru-RU"/>
    </w:rPr>
  </w:style>
  <w:style w:type="character" w:customStyle="1" w:styleId="230">
    <w:name w:val="Основной текст (2)3"/>
    <w:basedOn w:val="2"/>
    <w:uiPriority w:val="99"/>
    <w:rsid w:val="001410E2"/>
    <w:rPr>
      <w:color w:val="000000"/>
      <w:spacing w:val="0"/>
      <w:w w:val="100"/>
      <w:position w:val="0"/>
      <w:u w:val="single"/>
      <w:lang w:val="ru-RU" w:eastAsia="ru-RU"/>
    </w:rPr>
  </w:style>
  <w:style w:type="character" w:customStyle="1" w:styleId="32">
    <w:name w:val="Основной текст (3) + Не полужирный"/>
    <w:basedOn w:val="30"/>
    <w:uiPriority w:val="99"/>
    <w:rsid w:val="001410E2"/>
    <w:rPr>
      <w:color w:val="000000"/>
      <w:spacing w:val="0"/>
      <w:w w:val="100"/>
      <w:position w:val="0"/>
      <w:lang w:val="ru-RU" w:eastAsia="ru-RU"/>
    </w:rPr>
  </w:style>
  <w:style w:type="character" w:customStyle="1" w:styleId="40">
    <w:name w:val="Основной текст (4)_"/>
    <w:basedOn w:val="DefaultParagraphFont"/>
    <w:link w:val="41"/>
    <w:uiPriority w:val="99"/>
    <w:locked/>
    <w:rsid w:val="001410E2"/>
    <w:rPr>
      <w:rFonts w:ascii="Calibri" w:hAnsi="Calibri" w:cs="Calibri"/>
      <w:sz w:val="20"/>
      <w:szCs w:val="20"/>
      <w:u w:val="none"/>
    </w:rPr>
  </w:style>
  <w:style w:type="character" w:customStyle="1" w:styleId="29pt">
    <w:name w:val="Основной текст (2) + 9 pt"/>
    <w:aliases w:val="Полужирный8"/>
    <w:basedOn w:val="2"/>
    <w:uiPriority w:val="99"/>
    <w:rsid w:val="001410E2"/>
    <w:rPr>
      <w:b/>
      <w:bCs/>
      <w:color w:val="000000"/>
      <w:spacing w:val="0"/>
      <w:w w:val="100"/>
      <w:position w:val="0"/>
      <w:sz w:val="18"/>
      <w:szCs w:val="18"/>
      <w:lang w:val="ru-RU" w:eastAsia="ru-RU"/>
    </w:rPr>
  </w:style>
  <w:style w:type="character" w:customStyle="1" w:styleId="24">
    <w:name w:val="Подпись к таблице (2)_"/>
    <w:basedOn w:val="DefaultParagraphFont"/>
    <w:link w:val="25"/>
    <w:uiPriority w:val="99"/>
    <w:locked/>
    <w:rsid w:val="001410E2"/>
    <w:rPr>
      <w:rFonts w:ascii="Calibri" w:hAnsi="Calibri" w:cs="Calibri"/>
      <w:sz w:val="20"/>
      <w:szCs w:val="20"/>
      <w:u w:val="none"/>
    </w:rPr>
  </w:style>
  <w:style w:type="character" w:customStyle="1" w:styleId="33">
    <w:name w:val="Подпись к таблице (3)_"/>
    <w:basedOn w:val="DefaultParagraphFont"/>
    <w:link w:val="34"/>
    <w:uiPriority w:val="99"/>
    <w:locked/>
    <w:rsid w:val="001410E2"/>
    <w:rPr>
      <w:rFonts w:ascii="Times New Roman" w:hAnsi="Times New Roman" w:cs="Times New Roman"/>
      <w:b/>
      <w:bCs/>
      <w:sz w:val="26"/>
      <w:szCs w:val="26"/>
      <w:u w:val="none"/>
    </w:rPr>
  </w:style>
  <w:style w:type="character" w:customStyle="1" w:styleId="a1">
    <w:name w:val="Подпись к таблице_"/>
    <w:basedOn w:val="DefaultParagraphFont"/>
    <w:link w:val="a2"/>
    <w:uiPriority w:val="99"/>
    <w:locked/>
    <w:rsid w:val="001410E2"/>
    <w:rPr>
      <w:rFonts w:ascii="Times New Roman" w:hAnsi="Times New Roman" w:cs="Times New Roman"/>
      <w:i/>
      <w:iCs/>
      <w:sz w:val="28"/>
      <w:szCs w:val="28"/>
      <w:u w:val="none"/>
    </w:rPr>
  </w:style>
  <w:style w:type="character" w:customStyle="1" w:styleId="5">
    <w:name w:val="Основной текст (5)_"/>
    <w:basedOn w:val="DefaultParagraphFont"/>
    <w:link w:val="50"/>
    <w:uiPriority w:val="99"/>
    <w:locked/>
    <w:rsid w:val="001410E2"/>
    <w:rPr>
      <w:rFonts w:ascii="Times New Roman" w:hAnsi="Times New Roman" w:cs="Times New Roman"/>
      <w:b/>
      <w:bCs/>
      <w:sz w:val="12"/>
      <w:szCs w:val="12"/>
      <w:u w:val="none"/>
    </w:rPr>
  </w:style>
  <w:style w:type="character" w:customStyle="1" w:styleId="7Exact">
    <w:name w:val="Основной текст (7) Exact"/>
    <w:basedOn w:val="DefaultParagraphFont"/>
    <w:link w:val="7"/>
    <w:uiPriority w:val="99"/>
    <w:locked/>
    <w:rsid w:val="001410E2"/>
    <w:rPr>
      <w:rFonts w:ascii="Times New Roman" w:hAnsi="Times New Roman" w:cs="Times New Roman"/>
      <w:b/>
      <w:bCs/>
      <w:sz w:val="26"/>
      <w:szCs w:val="26"/>
      <w:u w:val="none"/>
      <w:lang w:val="en-US" w:eastAsia="en-US"/>
    </w:rPr>
  </w:style>
  <w:style w:type="character" w:customStyle="1" w:styleId="5Exact">
    <w:name w:val="Подпись к картинке (5) Exact"/>
    <w:basedOn w:val="DefaultParagraphFont"/>
    <w:link w:val="51"/>
    <w:uiPriority w:val="99"/>
    <w:locked/>
    <w:rsid w:val="001410E2"/>
    <w:rPr>
      <w:rFonts w:ascii="Times New Roman" w:hAnsi="Times New Roman" w:cs="Times New Roman"/>
      <w:b/>
      <w:bCs/>
      <w:sz w:val="12"/>
      <w:szCs w:val="12"/>
      <w:u w:val="none"/>
    </w:rPr>
  </w:style>
  <w:style w:type="character" w:customStyle="1" w:styleId="6Exact">
    <w:name w:val="Подпись к картинке (6) Exact"/>
    <w:basedOn w:val="DefaultParagraphFont"/>
    <w:link w:val="6"/>
    <w:uiPriority w:val="99"/>
    <w:locked/>
    <w:rsid w:val="001410E2"/>
    <w:rPr>
      <w:rFonts w:ascii="Times New Roman" w:hAnsi="Times New Roman" w:cs="Times New Roman"/>
      <w:sz w:val="28"/>
      <w:szCs w:val="28"/>
      <w:u w:val="none"/>
    </w:rPr>
  </w:style>
  <w:style w:type="character" w:customStyle="1" w:styleId="2-2pt">
    <w:name w:val="Основной текст (2) + Интервал -2 pt"/>
    <w:basedOn w:val="2"/>
    <w:uiPriority w:val="99"/>
    <w:rsid w:val="001410E2"/>
    <w:rPr>
      <w:color w:val="000000"/>
      <w:spacing w:val="-50"/>
      <w:w w:val="100"/>
      <w:position w:val="0"/>
      <w:lang w:val="en-US" w:eastAsia="en-US"/>
    </w:rPr>
  </w:style>
  <w:style w:type="character" w:customStyle="1" w:styleId="210pt">
    <w:name w:val="Основной текст (2) + 10 pt"/>
    <w:aliases w:val="Полужирный7,Интервал -1 pt"/>
    <w:basedOn w:val="2"/>
    <w:uiPriority w:val="99"/>
    <w:rsid w:val="001410E2"/>
    <w:rPr>
      <w:b/>
      <w:bCs/>
      <w:color w:val="000000"/>
      <w:spacing w:val="-20"/>
      <w:w w:val="100"/>
      <w:position w:val="0"/>
      <w:sz w:val="20"/>
      <w:szCs w:val="20"/>
      <w:lang w:val="ru-RU" w:eastAsia="ru-RU"/>
    </w:rPr>
  </w:style>
  <w:style w:type="character" w:customStyle="1" w:styleId="28">
    <w:name w:val="Основной текст (2) + 8"/>
    <w:aliases w:val="5 pt,Полужирный6,Курсив,Интервал 0 pt"/>
    <w:basedOn w:val="2"/>
    <w:uiPriority w:val="99"/>
    <w:rsid w:val="001410E2"/>
    <w:rPr>
      <w:b/>
      <w:bCs/>
      <w:i/>
      <w:iCs/>
      <w:color w:val="000000"/>
      <w:spacing w:val="-10"/>
      <w:w w:val="100"/>
      <w:position w:val="0"/>
      <w:sz w:val="17"/>
      <w:szCs w:val="17"/>
      <w:lang w:val="en-US" w:eastAsia="en-US"/>
    </w:rPr>
  </w:style>
  <w:style w:type="character" w:customStyle="1" w:styleId="60">
    <w:name w:val="Основной текст (6)_"/>
    <w:basedOn w:val="DefaultParagraphFont"/>
    <w:link w:val="61"/>
    <w:uiPriority w:val="99"/>
    <w:locked/>
    <w:rsid w:val="001410E2"/>
    <w:rPr>
      <w:rFonts w:ascii="Times New Roman" w:hAnsi="Times New Roman" w:cs="Times New Roman"/>
      <w:i/>
      <w:iCs/>
      <w:sz w:val="26"/>
      <w:szCs w:val="26"/>
      <w:u w:val="none"/>
    </w:rPr>
  </w:style>
  <w:style w:type="character" w:customStyle="1" w:styleId="8">
    <w:name w:val="Основной текст (8)_"/>
    <w:basedOn w:val="DefaultParagraphFont"/>
    <w:link w:val="80"/>
    <w:uiPriority w:val="99"/>
    <w:locked/>
    <w:rsid w:val="001410E2"/>
    <w:rPr>
      <w:rFonts w:ascii="Times New Roman" w:hAnsi="Times New Roman" w:cs="Times New Roman"/>
      <w:b/>
      <w:bCs/>
      <w:sz w:val="18"/>
      <w:szCs w:val="18"/>
      <w:u w:val="none"/>
    </w:rPr>
  </w:style>
  <w:style w:type="character" w:customStyle="1" w:styleId="3PalatinoLinotype">
    <w:name w:val="Подпись к картинке (3) + Palatino Linotype"/>
    <w:aliases w:val="Не полужирный Exact"/>
    <w:basedOn w:val="3Exact"/>
    <w:uiPriority w:val="99"/>
    <w:rsid w:val="001410E2"/>
    <w:rPr>
      <w:rFonts w:ascii="Palatino Linotype" w:hAnsi="Palatino Linotype" w:cs="Palatino Linotype"/>
      <w:color w:val="000000"/>
      <w:spacing w:val="0"/>
      <w:w w:val="100"/>
      <w:position w:val="0"/>
    </w:rPr>
  </w:style>
  <w:style w:type="character" w:customStyle="1" w:styleId="220">
    <w:name w:val="Основной текст (2)2"/>
    <w:basedOn w:val="2"/>
    <w:uiPriority w:val="99"/>
    <w:rsid w:val="001410E2"/>
    <w:rPr>
      <w:color w:val="000000"/>
      <w:spacing w:val="0"/>
      <w:w w:val="100"/>
      <w:position w:val="0"/>
      <w:lang w:val="ru-RU" w:eastAsia="ru-RU"/>
    </w:rPr>
  </w:style>
  <w:style w:type="character" w:customStyle="1" w:styleId="a3">
    <w:name w:val="Подпись к картинке_"/>
    <w:basedOn w:val="DefaultParagraphFont"/>
    <w:link w:val="a4"/>
    <w:uiPriority w:val="99"/>
    <w:locked/>
    <w:rsid w:val="001410E2"/>
    <w:rPr>
      <w:rFonts w:ascii="Times New Roman" w:hAnsi="Times New Roman" w:cs="Times New Roman"/>
      <w:i/>
      <w:iCs/>
      <w:sz w:val="28"/>
      <w:szCs w:val="28"/>
      <w:u w:val="none"/>
    </w:rPr>
  </w:style>
  <w:style w:type="character" w:customStyle="1" w:styleId="10Exact">
    <w:name w:val="Основной текст (10) Exact"/>
    <w:basedOn w:val="DefaultParagraphFont"/>
    <w:link w:val="10"/>
    <w:uiPriority w:val="99"/>
    <w:locked/>
    <w:rsid w:val="001410E2"/>
    <w:rPr>
      <w:rFonts w:ascii="Calibri" w:hAnsi="Calibri" w:cs="Calibri"/>
      <w:sz w:val="11"/>
      <w:szCs w:val="11"/>
      <w:u w:val="none"/>
    </w:rPr>
  </w:style>
  <w:style w:type="character" w:customStyle="1" w:styleId="7Exact0">
    <w:name w:val="Подпись к картинке (7) Exact"/>
    <w:basedOn w:val="DefaultParagraphFont"/>
    <w:link w:val="70"/>
    <w:uiPriority w:val="99"/>
    <w:locked/>
    <w:rsid w:val="001410E2"/>
    <w:rPr>
      <w:rFonts w:ascii="Palatino Linotype" w:hAnsi="Palatino Linotype" w:cs="Palatino Linotype"/>
      <w:spacing w:val="0"/>
      <w:sz w:val="13"/>
      <w:szCs w:val="13"/>
      <w:u w:val="none"/>
    </w:rPr>
  </w:style>
  <w:style w:type="character" w:customStyle="1" w:styleId="8Exact">
    <w:name w:val="Подпись к картинке (8) Exact"/>
    <w:basedOn w:val="DefaultParagraphFont"/>
    <w:link w:val="81"/>
    <w:uiPriority w:val="99"/>
    <w:locked/>
    <w:rsid w:val="001410E2"/>
    <w:rPr>
      <w:rFonts w:ascii="Calibri" w:hAnsi="Calibri" w:cs="Calibri"/>
      <w:sz w:val="11"/>
      <w:szCs w:val="11"/>
      <w:u w:val="none"/>
      <w:lang w:val="en-US" w:eastAsia="en-US"/>
    </w:rPr>
  </w:style>
  <w:style w:type="character" w:customStyle="1" w:styleId="9Exact">
    <w:name w:val="Подпись к картинке (9) Exact"/>
    <w:basedOn w:val="DefaultParagraphFont"/>
    <w:link w:val="9"/>
    <w:uiPriority w:val="99"/>
    <w:locked/>
    <w:rsid w:val="001410E2"/>
    <w:rPr>
      <w:rFonts w:ascii="Times New Roman" w:hAnsi="Times New Roman" w:cs="Times New Roman"/>
      <w:sz w:val="8"/>
      <w:szCs w:val="8"/>
      <w:u w:val="none"/>
      <w:lang w:val="en-US" w:eastAsia="en-US"/>
    </w:rPr>
  </w:style>
  <w:style w:type="character" w:customStyle="1" w:styleId="9PalatinoLinotype">
    <w:name w:val="Подпись к картинке (9) + Palatino Linotype"/>
    <w:aliases w:val="5 pt Exact"/>
    <w:basedOn w:val="9Exact"/>
    <w:uiPriority w:val="99"/>
    <w:rsid w:val="001410E2"/>
    <w:rPr>
      <w:rFonts w:ascii="Palatino Linotype" w:hAnsi="Palatino Linotype" w:cs="Palatino Linotype"/>
      <w:color w:val="000000"/>
      <w:spacing w:val="0"/>
      <w:w w:val="100"/>
      <w:position w:val="0"/>
      <w:sz w:val="10"/>
      <w:szCs w:val="10"/>
      <w:lang w:val="ru-RU" w:eastAsia="ru-RU"/>
    </w:rPr>
  </w:style>
  <w:style w:type="character" w:customStyle="1" w:styleId="9PalatinoLinotypeExact">
    <w:name w:val="Подпись к картинке (9) + Palatino Linotype Exact"/>
    <w:basedOn w:val="9Exact"/>
    <w:uiPriority w:val="99"/>
    <w:rsid w:val="001410E2"/>
    <w:rPr>
      <w:rFonts w:ascii="Palatino Linotype" w:hAnsi="Palatino Linotype" w:cs="Palatino Linotype"/>
      <w:color w:val="000000"/>
      <w:spacing w:val="0"/>
      <w:w w:val="100"/>
      <w:position w:val="0"/>
      <w:lang w:val="ru-RU" w:eastAsia="ru-RU"/>
    </w:rPr>
  </w:style>
  <w:style w:type="character" w:customStyle="1" w:styleId="9Sylfaen">
    <w:name w:val="Подпись к картинке (9) + Sylfaen"/>
    <w:aliases w:val="4,5 pt2,Курсив Exact"/>
    <w:basedOn w:val="9Exact"/>
    <w:uiPriority w:val="99"/>
    <w:rsid w:val="001410E2"/>
    <w:rPr>
      <w:rFonts w:ascii="Sylfaen" w:hAnsi="Sylfaen" w:cs="Sylfaen"/>
      <w:i/>
      <w:iCs/>
      <w:color w:val="000000"/>
      <w:spacing w:val="0"/>
      <w:w w:val="100"/>
      <w:position w:val="0"/>
      <w:sz w:val="9"/>
      <w:szCs w:val="9"/>
      <w:lang w:val="ru-RU" w:eastAsia="ru-RU"/>
    </w:rPr>
  </w:style>
  <w:style w:type="character" w:customStyle="1" w:styleId="5Exact0">
    <w:name w:val="Основной текст (5) Exact"/>
    <w:basedOn w:val="DefaultParagraphFont"/>
    <w:uiPriority w:val="99"/>
    <w:rsid w:val="001410E2"/>
    <w:rPr>
      <w:rFonts w:ascii="Times New Roman" w:hAnsi="Times New Roman" w:cs="Times New Roman"/>
      <w:b/>
      <w:bCs/>
      <w:sz w:val="12"/>
      <w:szCs w:val="12"/>
      <w:u w:val="none"/>
    </w:rPr>
  </w:style>
  <w:style w:type="character" w:customStyle="1" w:styleId="90">
    <w:name w:val="Основной текст (9)_"/>
    <w:basedOn w:val="DefaultParagraphFont"/>
    <w:link w:val="91"/>
    <w:uiPriority w:val="99"/>
    <w:locked/>
    <w:rsid w:val="001410E2"/>
    <w:rPr>
      <w:rFonts w:ascii="Times New Roman" w:hAnsi="Times New Roman" w:cs="Times New Roman"/>
      <w:i/>
      <w:iCs/>
      <w:sz w:val="28"/>
      <w:szCs w:val="28"/>
      <w:u w:val="none"/>
    </w:rPr>
  </w:style>
  <w:style w:type="character" w:customStyle="1" w:styleId="281">
    <w:name w:val="Основной текст (2) + 81"/>
    <w:aliases w:val="5 pt1,Полужирный5"/>
    <w:basedOn w:val="2"/>
    <w:uiPriority w:val="99"/>
    <w:rsid w:val="001410E2"/>
    <w:rPr>
      <w:b/>
      <w:bCs/>
      <w:color w:val="FFFFFF"/>
      <w:spacing w:val="0"/>
      <w:w w:val="100"/>
      <w:position w:val="0"/>
      <w:sz w:val="17"/>
      <w:szCs w:val="17"/>
      <w:lang w:val="ru-RU" w:eastAsia="ru-RU"/>
    </w:rPr>
  </w:style>
  <w:style w:type="character" w:customStyle="1" w:styleId="213pt2">
    <w:name w:val="Основной текст (2) + 13 pt2"/>
    <w:aliases w:val="Полужирный4"/>
    <w:basedOn w:val="2"/>
    <w:uiPriority w:val="99"/>
    <w:rsid w:val="001410E2"/>
    <w:rPr>
      <w:b/>
      <w:bCs/>
      <w:color w:val="FFFFFF"/>
      <w:spacing w:val="0"/>
      <w:w w:val="100"/>
      <w:position w:val="0"/>
      <w:sz w:val="26"/>
      <w:szCs w:val="26"/>
      <w:lang w:val="ru-RU" w:eastAsia="ru-RU"/>
    </w:rPr>
  </w:style>
  <w:style w:type="character" w:customStyle="1" w:styleId="211pt2">
    <w:name w:val="Основной текст (2) + 11 pt2"/>
    <w:basedOn w:val="2"/>
    <w:uiPriority w:val="99"/>
    <w:rsid w:val="001410E2"/>
    <w:rPr>
      <w:color w:val="FFFFFF"/>
      <w:spacing w:val="0"/>
      <w:w w:val="100"/>
      <w:position w:val="0"/>
      <w:sz w:val="22"/>
      <w:szCs w:val="22"/>
      <w:lang w:val="ru-RU" w:eastAsia="ru-RU"/>
    </w:rPr>
  </w:style>
  <w:style w:type="character" w:customStyle="1" w:styleId="26pt">
    <w:name w:val="Основной текст (2) + 6 pt"/>
    <w:aliases w:val="Полужирный3"/>
    <w:basedOn w:val="2"/>
    <w:uiPriority w:val="99"/>
    <w:rsid w:val="001410E2"/>
    <w:rPr>
      <w:b/>
      <w:bCs/>
      <w:color w:val="000000"/>
      <w:spacing w:val="0"/>
      <w:w w:val="100"/>
      <w:position w:val="0"/>
      <w:sz w:val="12"/>
      <w:szCs w:val="12"/>
      <w:lang w:val="ru-RU" w:eastAsia="ru-RU"/>
    </w:rPr>
  </w:style>
  <w:style w:type="character" w:customStyle="1" w:styleId="11">
    <w:name w:val="Основной текст (11)_"/>
    <w:basedOn w:val="DefaultParagraphFont"/>
    <w:link w:val="110"/>
    <w:uiPriority w:val="99"/>
    <w:locked/>
    <w:rsid w:val="001410E2"/>
    <w:rPr>
      <w:rFonts w:ascii="Times New Roman" w:hAnsi="Times New Roman" w:cs="Times New Roman"/>
      <w:sz w:val="8"/>
      <w:szCs w:val="8"/>
      <w:u w:val="none"/>
    </w:rPr>
  </w:style>
  <w:style w:type="character" w:customStyle="1" w:styleId="211pt1">
    <w:name w:val="Основной текст (2) + 11 pt1"/>
    <w:basedOn w:val="2"/>
    <w:uiPriority w:val="99"/>
    <w:rsid w:val="001410E2"/>
    <w:rPr>
      <w:color w:val="000000"/>
      <w:spacing w:val="0"/>
      <w:w w:val="100"/>
      <w:position w:val="0"/>
      <w:sz w:val="22"/>
      <w:szCs w:val="22"/>
      <w:lang w:val="ru-RU" w:eastAsia="ru-RU"/>
    </w:rPr>
  </w:style>
  <w:style w:type="character" w:customStyle="1" w:styleId="213pt1">
    <w:name w:val="Основной текст (2) + 13 pt1"/>
    <w:aliases w:val="Полужирный2"/>
    <w:basedOn w:val="2"/>
    <w:uiPriority w:val="99"/>
    <w:rsid w:val="001410E2"/>
    <w:rPr>
      <w:b/>
      <w:bCs/>
      <w:color w:val="000000"/>
      <w:spacing w:val="0"/>
      <w:w w:val="100"/>
      <w:position w:val="0"/>
      <w:sz w:val="26"/>
      <w:szCs w:val="26"/>
      <w:lang w:val="ru-RU" w:eastAsia="ru-RU"/>
    </w:rPr>
  </w:style>
  <w:style w:type="character" w:customStyle="1" w:styleId="29pt1">
    <w:name w:val="Основной текст (2) + 9 pt1"/>
    <w:aliases w:val="Полужирный1"/>
    <w:basedOn w:val="2"/>
    <w:uiPriority w:val="99"/>
    <w:rsid w:val="001410E2"/>
    <w:rPr>
      <w:b/>
      <w:bCs/>
      <w:color w:val="000000"/>
      <w:spacing w:val="0"/>
      <w:w w:val="100"/>
      <w:position w:val="0"/>
      <w:sz w:val="18"/>
      <w:szCs w:val="18"/>
      <w:lang w:val="ru-RU" w:eastAsia="ru-RU"/>
    </w:rPr>
  </w:style>
  <w:style w:type="character" w:customStyle="1" w:styleId="12">
    <w:name w:val="Основной текст (12)_"/>
    <w:basedOn w:val="DefaultParagraphFont"/>
    <w:link w:val="120"/>
    <w:uiPriority w:val="99"/>
    <w:locked/>
    <w:rsid w:val="001410E2"/>
    <w:rPr>
      <w:rFonts w:ascii="Times New Roman" w:hAnsi="Times New Roman" w:cs="Times New Roman"/>
      <w:sz w:val="15"/>
      <w:szCs w:val="15"/>
      <w:u w:val="none"/>
    </w:rPr>
  </w:style>
  <w:style w:type="paragraph" w:customStyle="1" w:styleId="21">
    <w:name w:val="Основной текст (2)1"/>
    <w:basedOn w:val="Normal"/>
    <w:link w:val="2"/>
    <w:uiPriority w:val="99"/>
    <w:rsid w:val="001410E2"/>
    <w:pPr>
      <w:shd w:val="clear" w:color="auto" w:fill="FFFFFF"/>
      <w:spacing w:line="322" w:lineRule="exact"/>
      <w:jc w:val="both"/>
    </w:pPr>
    <w:rPr>
      <w:rFonts w:ascii="Times New Roman" w:hAnsi="Times New Roman" w:cs="Times New Roman"/>
      <w:sz w:val="28"/>
      <w:szCs w:val="28"/>
    </w:rPr>
  </w:style>
  <w:style w:type="paragraph" w:customStyle="1" w:styleId="20">
    <w:name w:val="Подпись к картинке (2)"/>
    <w:basedOn w:val="Normal"/>
    <w:link w:val="2Exact0"/>
    <w:uiPriority w:val="99"/>
    <w:rsid w:val="001410E2"/>
    <w:pPr>
      <w:shd w:val="clear" w:color="auto" w:fill="FFFFFF"/>
      <w:spacing w:line="307" w:lineRule="exact"/>
      <w:jc w:val="right"/>
    </w:pPr>
    <w:rPr>
      <w:rFonts w:ascii="Calibri" w:hAnsi="Calibri" w:cs="Calibri"/>
      <w:sz w:val="20"/>
      <w:szCs w:val="20"/>
    </w:rPr>
  </w:style>
  <w:style w:type="paragraph" w:customStyle="1" w:styleId="3">
    <w:name w:val="Подпись к картинке (3)"/>
    <w:basedOn w:val="Normal"/>
    <w:link w:val="3Exact"/>
    <w:uiPriority w:val="99"/>
    <w:rsid w:val="001410E2"/>
    <w:pPr>
      <w:shd w:val="clear" w:color="auto" w:fill="FFFFFF"/>
      <w:spacing w:line="240" w:lineRule="atLeast"/>
    </w:pPr>
    <w:rPr>
      <w:rFonts w:ascii="Times New Roman" w:hAnsi="Times New Roman" w:cs="Times New Roman"/>
      <w:b/>
      <w:bCs/>
      <w:sz w:val="18"/>
      <w:szCs w:val="18"/>
    </w:rPr>
  </w:style>
  <w:style w:type="paragraph" w:customStyle="1" w:styleId="4">
    <w:name w:val="Подпись к картинке (4)"/>
    <w:basedOn w:val="Normal"/>
    <w:link w:val="4Exact"/>
    <w:uiPriority w:val="99"/>
    <w:rsid w:val="001410E2"/>
    <w:pPr>
      <w:shd w:val="clear" w:color="auto" w:fill="FFFFFF"/>
      <w:spacing w:line="240" w:lineRule="atLeast"/>
      <w:jc w:val="both"/>
    </w:pPr>
    <w:rPr>
      <w:rFonts w:ascii="Times New Roman" w:hAnsi="Times New Roman" w:cs="Times New Roman"/>
      <w:b/>
      <w:bCs/>
      <w:sz w:val="26"/>
      <w:szCs w:val="26"/>
    </w:rPr>
  </w:style>
  <w:style w:type="paragraph" w:customStyle="1" w:styleId="a4">
    <w:name w:val="Подпись к картинке"/>
    <w:basedOn w:val="Normal"/>
    <w:link w:val="a3"/>
    <w:uiPriority w:val="99"/>
    <w:rsid w:val="001410E2"/>
    <w:pPr>
      <w:shd w:val="clear" w:color="auto" w:fill="FFFFFF"/>
      <w:spacing w:line="322" w:lineRule="exact"/>
      <w:jc w:val="center"/>
    </w:pPr>
    <w:rPr>
      <w:rFonts w:ascii="Times New Roman" w:hAnsi="Times New Roman" w:cs="Times New Roman"/>
      <w:i/>
      <w:iCs/>
      <w:sz w:val="28"/>
      <w:szCs w:val="28"/>
    </w:rPr>
  </w:style>
  <w:style w:type="paragraph" w:customStyle="1" w:styleId="41">
    <w:name w:val="Основной текст (4)"/>
    <w:basedOn w:val="Normal"/>
    <w:link w:val="40"/>
    <w:uiPriority w:val="99"/>
    <w:rsid w:val="001410E2"/>
    <w:pPr>
      <w:shd w:val="clear" w:color="auto" w:fill="FFFFFF"/>
      <w:spacing w:line="240" w:lineRule="atLeast"/>
    </w:pPr>
    <w:rPr>
      <w:rFonts w:ascii="Calibri" w:hAnsi="Calibri" w:cs="Calibri"/>
      <w:sz w:val="20"/>
      <w:szCs w:val="20"/>
    </w:rPr>
  </w:style>
  <w:style w:type="paragraph" w:customStyle="1" w:styleId="31">
    <w:name w:val="Основной текст (3)"/>
    <w:basedOn w:val="Normal"/>
    <w:link w:val="30"/>
    <w:uiPriority w:val="99"/>
    <w:rsid w:val="001410E2"/>
    <w:pPr>
      <w:shd w:val="clear" w:color="auto" w:fill="FFFFFF"/>
      <w:spacing w:line="322" w:lineRule="exact"/>
      <w:jc w:val="center"/>
    </w:pPr>
    <w:rPr>
      <w:rFonts w:ascii="Times New Roman" w:hAnsi="Times New Roman" w:cs="Times New Roman"/>
      <w:b/>
      <w:bCs/>
      <w:sz w:val="28"/>
      <w:szCs w:val="28"/>
    </w:rPr>
  </w:style>
  <w:style w:type="paragraph" w:customStyle="1" w:styleId="1">
    <w:name w:val="Колонтитул1"/>
    <w:basedOn w:val="Normal"/>
    <w:link w:val="a"/>
    <w:uiPriority w:val="99"/>
    <w:rsid w:val="001410E2"/>
    <w:pPr>
      <w:shd w:val="clear" w:color="auto" w:fill="FFFFFF"/>
      <w:spacing w:line="240" w:lineRule="atLeast"/>
    </w:pPr>
    <w:rPr>
      <w:rFonts w:ascii="Times New Roman" w:hAnsi="Times New Roman" w:cs="Times New Roman"/>
      <w:sz w:val="19"/>
      <w:szCs w:val="19"/>
    </w:rPr>
  </w:style>
  <w:style w:type="paragraph" w:customStyle="1" w:styleId="25">
    <w:name w:val="Подпись к таблице (2)"/>
    <w:basedOn w:val="Normal"/>
    <w:link w:val="24"/>
    <w:uiPriority w:val="99"/>
    <w:rsid w:val="001410E2"/>
    <w:pPr>
      <w:shd w:val="clear" w:color="auto" w:fill="FFFFFF"/>
      <w:spacing w:line="240" w:lineRule="atLeast"/>
    </w:pPr>
    <w:rPr>
      <w:rFonts w:ascii="Calibri" w:hAnsi="Calibri" w:cs="Calibri"/>
      <w:sz w:val="20"/>
      <w:szCs w:val="20"/>
    </w:rPr>
  </w:style>
  <w:style w:type="paragraph" w:customStyle="1" w:styleId="34">
    <w:name w:val="Подпись к таблице (3)"/>
    <w:basedOn w:val="Normal"/>
    <w:link w:val="33"/>
    <w:uiPriority w:val="99"/>
    <w:rsid w:val="001410E2"/>
    <w:pPr>
      <w:shd w:val="clear" w:color="auto" w:fill="FFFFFF"/>
      <w:spacing w:after="180" w:line="240" w:lineRule="atLeast"/>
      <w:jc w:val="both"/>
    </w:pPr>
    <w:rPr>
      <w:rFonts w:ascii="Times New Roman" w:hAnsi="Times New Roman" w:cs="Times New Roman"/>
      <w:b/>
      <w:bCs/>
      <w:sz w:val="26"/>
      <w:szCs w:val="26"/>
    </w:rPr>
  </w:style>
  <w:style w:type="paragraph" w:customStyle="1" w:styleId="a2">
    <w:name w:val="Подпись к таблице"/>
    <w:basedOn w:val="Normal"/>
    <w:link w:val="a1"/>
    <w:uiPriority w:val="99"/>
    <w:rsid w:val="001410E2"/>
    <w:pPr>
      <w:shd w:val="clear" w:color="auto" w:fill="FFFFFF"/>
      <w:spacing w:before="180" w:line="240" w:lineRule="atLeast"/>
    </w:pPr>
    <w:rPr>
      <w:rFonts w:ascii="Times New Roman" w:hAnsi="Times New Roman" w:cs="Times New Roman"/>
      <w:i/>
      <w:iCs/>
      <w:sz w:val="28"/>
      <w:szCs w:val="28"/>
    </w:rPr>
  </w:style>
  <w:style w:type="paragraph" w:customStyle="1" w:styleId="50">
    <w:name w:val="Основной текст (5)"/>
    <w:basedOn w:val="Normal"/>
    <w:link w:val="5"/>
    <w:uiPriority w:val="99"/>
    <w:rsid w:val="001410E2"/>
    <w:pPr>
      <w:shd w:val="clear" w:color="auto" w:fill="FFFFFF"/>
      <w:spacing w:line="240" w:lineRule="atLeast"/>
      <w:jc w:val="both"/>
    </w:pPr>
    <w:rPr>
      <w:rFonts w:ascii="Times New Roman" w:hAnsi="Times New Roman" w:cs="Times New Roman"/>
      <w:b/>
      <w:bCs/>
      <w:sz w:val="12"/>
      <w:szCs w:val="12"/>
    </w:rPr>
  </w:style>
  <w:style w:type="paragraph" w:customStyle="1" w:styleId="7">
    <w:name w:val="Основной текст (7)"/>
    <w:basedOn w:val="Normal"/>
    <w:link w:val="7Exact"/>
    <w:uiPriority w:val="99"/>
    <w:rsid w:val="001410E2"/>
    <w:pPr>
      <w:shd w:val="clear" w:color="auto" w:fill="FFFFFF"/>
      <w:spacing w:line="240" w:lineRule="atLeast"/>
    </w:pPr>
    <w:rPr>
      <w:rFonts w:ascii="Times New Roman" w:hAnsi="Times New Roman" w:cs="Times New Roman"/>
      <w:b/>
      <w:bCs/>
      <w:sz w:val="26"/>
      <w:szCs w:val="26"/>
      <w:lang w:val="en-US" w:eastAsia="en-US"/>
    </w:rPr>
  </w:style>
  <w:style w:type="paragraph" w:customStyle="1" w:styleId="51">
    <w:name w:val="Подпись к картинке (5)"/>
    <w:basedOn w:val="Normal"/>
    <w:link w:val="5Exact"/>
    <w:uiPriority w:val="99"/>
    <w:rsid w:val="001410E2"/>
    <w:pPr>
      <w:shd w:val="clear" w:color="auto" w:fill="FFFFFF"/>
      <w:spacing w:line="240" w:lineRule="atLeast"/>
    </w:pPr>
    <w:rPr>
      <w:rFonts w:ascii="Times New Roman" w:hAnsi="Times New Roman" w:cs="Times New Roman"/>
      <w:b/>
      <w:bCs/>
      <w:sz w:val="12"/>
      <w:szCs w:val="12"/>
    </w:rPr>
  </w:style>
  <w:style w:type="paragraph" w:customStyle="1" w:styleId="6">
    <w:name w:val="Подпись к картинке (6)"/>
    <w:basedOn w:val="Normal"/>
    <w:link w:val="6Exact"/>
    <w:uiPriority w:val="99"/>
    <w:rsid w:val="001410E2"/>
    <w:pPr>
      <w:shd w:val="clear" w:color="auto" w:fill="FFFFFF"/>
      <w:spacing w:line="240" w:lineRule="atLeast"/>
    </w:pPr>
    <w:rPr>
      <w:rFonts w:ascii="Times New Roman" w:hAnsi="Times New Roman" w:cs="Times New Roman"/>
      <w:sz w:val="28"/>
      <w:szCs w:val="28"/>
    </w:rPr>
  </w:style>
  <w:style w:type="paragraph" w:customStyle="1" w:styleId="61">
    <w:name w:val="Основной текст (6)"/>
    <w:basedOn w:val="Normal"/>
    <w:link w:val="60"/>
    <w:uiPriority w:val="99"/>
    <w:rsid w:val="001410E2"/>
    <w:pPr>
      <w:shd w:val="clear" w:color="auto" w:fill="FFFFFF"/>
      <w:spacing w:before="420" w:after="420" w:line="298" w:lineRule="exact"/>
      <w:jc w:val="center"/>
    </w:pPr>
    <w:rPr>
      <w:rFonts w:ascii="Times New Roman" w:hAnsi="Times New Roman" w:cs="Times New Roman"/>
      <w:i/>
      <w:iCs/>
      <w:sz w:val="26"/>
      <w:szCs w:val="26"/>
    </w:rPr>
  </w:style>
  <w:style w:type="paragraph" w:customStyle="1" w:styleId="80">
    <w:name w:val="Основной текст (8)"/>
    <w:basedOn w:val="Normal"/>
    <w:link w:val="8"/>
    <w:uiPriority w:val="99"/>
    <w:rsid w:val="001410E2"/>
    <w:pPr>
      <w:shd w:val="clear" w:color="auto" w:fill="FFFFFF"/>
      <w:spacing w:before="300" w:line="312" w:lineRule="exact"/>
    </w:pPr>
    <w:rPr>
      <w:rFonts w:ascii="Times New Roman" w:hAnsi="Times New Roman" w:cs="Times New Roman"/>
      <w:b/>
      <w:bCs/>
      <w:sz w:val="18"/>
      <w:szCs w:val="18"/>
    </w:rPr>
  </w:style>
  <w:style w:type="paragraph" w:customStyle="1" w:styleId="10">
    <w:name w:val="Основной текст (10)"/>
    <w:basedOn w:val="Normal"/>
    <w:link w:val="10Exact"/>
    <w:uiPriority w:val="99"/>
    <w:rsid w:val="001410E2"/>
    <w:pPr>
      <w:shd w:val="clear" w:color="auto" w:fill="FFFFFF"/>
      <w:spacing w:line="346" w:lineRule="exact"/>
    </w:pPr>
    <w:rPr>
      <w:rFonts w:ascii="Calibri" w:hAnsi="Calibri" w:cs="Calibri"/>
      <w:sz w:val="11"/>
      <w:szCs w:val="11"/>
    </w:rPr>
  </w:style>
  <w:style w:type="paragraph" w:customStyle="1" w:styleId="70">
    <w:name w:val="Подпись к картинке (7)"/>
    <w:basedOn w:val="Normal"/>
    <w:link w:val="7Exact0"/>
    <w:uiPriority w:val="99"/>
    <w:rsid w:val="001410E2"/>
    <w:pPr>
      <w:shd w:val="clear" w:color="auto" w:fill="FFFFFF"/>
      <w:spacing w:line="240" w:lineRule="atLeast"/>
    </w:pPr>
    <w:rPr>
      <w:rFonts w:ascii="Palatino Linotype" w:hAnsi="Palatino Linotype" w:cs="Palatino Linotype"/>
      <w:sz w:val="13"/>
      <w:szCs w:val="13"/>
    </w:rPr>
  </w:style>
  <w:style w:type="paragraph" w:customStyle="1" w:styleId="81">
    <w:name w:val="Подпись к картинке (8)"/>
    <w:basedOn w:val="Normal"/>
    <w:link w:val="8Exact"/>
    <w:uiPriority w:val="99"/>
    <w:rsid w:val="001410E2"/>
    <w:pPr>
      <w:shd w:val="clear" w:color="auto" w:fill="FFFFFF"/>
      <w:spacing w:line="350" w:lineRule="exact"/>
    </w:pPr>
    <w:rPr>
      <w:rFonts w:ascii="Calibri" w:hAnsi="Calibri" w:cs="Calibri"/>
      <w:sz w:val="11"/>
      <w:szCs w:val="11"/>
      <w:lang w:val="en-US" w:eastAsia="en-US"/>
    </w:rPr>
  </w:style>
  <w:style w:type="paragraph" w:customStyle="1" w:styleId="9">
    <w:name w:val="Подпись к картинке (9)"/>
    <w:basedOn w:val="Normal"/>
    <w:link w:val="9Exact"/>
    <w:uiPriority w:val="99"/>
    <w:rsid w:val="001410E2"/>
    <w:pPr>
      <w:shd w:val="clear" w:color="auto" w:fill="FFFFFF"/>
      <w:spacing w:line="240" w:lineRule="atLeast"/>
    </w:pPr>
    <w:rPr>
      <w:rFonts w:ascii="Times New Roman" w:hAnsi="Times New Roman" w:cs="Times New Roman"/>
      <w:sz w:val="8"/>
      <w:szCs w:val="8"/>
      <w:lang w:val="en-US" w:eastAsia="en-US"/>
    </w:rPr>
  </w:style>
  <w:style w:type="paragraph" w:customStyle="1" w:styleId="91">
    <w:name w:val="Основной текст (9)"/>
    <w:basedOn w:val="Normal"/>
    <w:link w:val="90"/>
    <w:uiPriority w:val="99"/>
    <w:rsid w:val="001410E2"/>
    <w:pPr>
      <w:shd w:val="clear" w:color="auto" w:fill="FFFFFF"/>
      <w:spacing w:after="180" w:line="322" w:lineRule="exact"/>
      <w:jc w:val="center"/>
    </w:pPr>
    <w:rPr>
      <w:rFonts w:ascii="Times New Roman" w:hAnsi="Times New Roman" w:cs="Times New Roman"/>
      <w:i/>
      <w:iCs/>
      <w:sz w:val="28"/>
      <w:szCs w:val="28"/>
    </w:rPr>
  </w:style>
  <w:style w:type="paragraph" w:customStyle="1" w:styleId="110">
    <w:name w:val="Основной текст (11)"/>
    <w:basedOn w:val="Normal"/>
    <w:link w:val="11"/>
    <w:uiPriority w:val="99"/>
    <w:rsid w:val="001410E2"/>
    <w:pPr>
      <w:shd w:val="clear" w:color="auto" w:fill="FFFFFF"/>
      <w:spacing w:before="60" w:line="240" w:lineRule="atLeast"/>
      <w:jc w:val="both"/>
    </w:pPr>
    <w:rPr>
      <w:rFonts w:ascii="Times New Roman" w:hAnsi="Times New Roman" w:cs="Times New Roman"/>
      <w:sz w:val="8"/>
      <w:szCs w:val="8"/>
    </w:rPr>
  </w:style>
  <w:style w:type="paragraph" w:customStyle="1" w:styleId="120">
    <w:name w:val="Основной текст (12)"/>
    <w:basedOn w:val="Normal"/>
    <w:link w:val="12"/>
    <w:uiPriority w:val="99"/>
    <w:rsid w:val="001410E2"/>
    <w:pPr>
      <w:shd w:val="clear" w:color="auto" w:fill="FFFFFF"/>
      <w:spacing w:line="240" w:lineRule="atLeast"/>
      <w:jc w:val="both"/>
    </w:pPr>
    <w:rPr>
      <w:rFonts w:ascii="Times New Roman" w:hAnsi="Times New Roman" w:cs="Times New Roman"/>
      <w:sz w:val="15"/>
      <w:szCs w:val="15"/>
    </w:rPr>
  </w:style>
  <w:style w:type="paragraph" w:customStyle="1" w:styleId="Default">
    <w:name w:val="Default"/>
    <w:uiPriority w:val="99"/>
    <w:rsid w:val="00C70BF3"/>
    <w:pPr>
      <w:autoSpaceDE w:val="0"/>
      <w:autoSpaceDN w:val="0"/>
      <w:adjustRightInd w:val="0"/>
    </w:pPr>
    <w:rPr>
      <w:rFonts w:ascii="Calibri" w:hAnsi="Calibri" w:cs="Calibri"/>
      <w:color w:val="000000"/>
      <w:sz w:val="24"/>
      <w:szCs w:val="24"/>
    </w:rPr>
  </w:style>
  <w:style w:type="character" w:customStyle="1" w:styleId="0">
    <w:name w:val="КК0 Знак"/>
    <w:basedOn w:val="DefaultParagraphFont"/>
    <w:link w:val="00"/>
    <w:uiPriority w:val="99"/>
    <w:locked/>
    <w:rsid w:val="00C70BF3"/>
    <w:rPr>
      <w:rFonts w:ascii="Calibri" w:hAnsi="Calibri" w:cs="Calibri"/>
      <w:sz w:val="26"/>
      <w:szCs w:val="26"/>
    </w:rPr>
  </w:style>
  <w:style w:type="paragraph" w:customStyle="1" w:styleId="00">
    <w:name w:val="КК0"/>
    <w:basedOn w:val="Normal"/>
    <w:link w:val="0"/>
    <w:uiPriority w:val="99"/>
    <w:rsid w:val="00C70BF3"/>
    <w:pPr>
      <w:widowControl/>
      <w:spacing w:before="120" w:after="120"/>
      <w:ind w:firstLine="709"/>
      <w:jc w:val="both"/>
    </w:pPr>
    <w:rPr>
      <w:rFonts w:ascii="Calibri" w:hAnsi="Calibri" w:cs="Calibri"/>
      <w:color w:val="auto"/>
      <w:sz w:val="26"/>
      <w:szCs w:val="26"/>
    </w:rPr>
  </w:style>
  <w:style w:type="table" w:styleId="TableGrid">
    <w:name w:val="Table Grid"/>
    <w:basedOn w:val="TableNormal"/>
    <w:uiPriority w:val="99"/>
    <w:rsid w:val="00DA6531"/>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7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799"/>
    <w:rPr>
      <w:rFonts w:ascii="Tahoma" w:hAnsi="Tahoma" w:cs="Tahoma"/>
      <w:color w:val="000000"/>
      <w:sz w:val="16"/>
      <w:szCs w:val="16"/>
    </w:rPr>
  </w:style>
  <w:style w:type="paragraph" w:styleId="Header">
    <w:name w:val="header"/>
    <w:basedOn w:val="Normal"/>
    <w:link w:val="HeaderChar"/>
    <w:uiPriority w:val="99"/>
    <w:rsid w:val="00B37C1E"/>
    <w:pPr>
      <w:tabs>
        <w:tab w:val="center" w:pos="4677"/>
        <w:tab w:val="right" w:pos="9355"/>
      </w:tabs>
    </w:pPr>
  </w:style>
  <w:style w:type="character" w:customStyle="1" w:styleId="HeaderChar">
    <w:name w:val="Header Char"/>
    <w:basedOn w:val="DefaultParagraphFont"/>
    <w:link w:val="Header"/>
    <w:uiPriority w:val="99"/>
    <w:locked/>
    <w:rsid w:val="00B37C1E"/>
    <w:rPr>
      <w:rFonts w:cs="Times New Roman"/>
      <w:color w:val="000000"/>
    </w:rPr>
  </w:style>
  <w:style w:type="paragraph" w:styleId="Footer">
    <w:name w:val="footer"/>
    <w:basedOn w:val="Normal"/>
    <w:link w:val="FooterChar"/>
    <w:uiPriority w:val="99"/>
    <w:rsid w:val="00B37C1E"/>
    <w:pPr>
      <w:tabs>
        <w:tab w:val="center" w:pos="4677"/>
        <w:tab w:val="right" w:pos="9355"/>
      </w:tabs>
    </w:pPr>
  </w:style>
  <w:style w:type="character" w:customStyle="1" w:styleId="FooterChar">
    <w:name w:val="Footer Char"/>
    <w:basedOn w:val="DefaultParagraphFont"/>
    <w:link w:val="Footer"/>
    <w:uiPriority w:val="99"/>
    <w:locked/>
    <w:rsid w:val="00B37C1E"/>
    <w:rPr>
      <w:rFonts w:cs="Times New Roman"/>
      <w:color w:val="000000"/>
    </w:rPr>
  </w:style>
  <w:style w:type="character" w:customStyle="1" w:styleId="10pt">
    <w:name w:val="Основной текст + 10 pt"/>
    <w:aliases w:val="Интервал 0 pt1"/>
    <w:basedOn w:val="DefaultParagraphFont"/>
    <w:uiPriority w:val="99"/>
    <w:rsid w:val="005C4720"/>
    <w:rPr>
      <w:rFonts w:ascii="Times New Roman" w:hAnsi="Times New Roman" w:cs="Times New Roman"/>
      <w:color w:val="000000"/>
      <w:spacing w:val="2"/>
      <w:w w:val="100"/>
      <w:position w:val="0"/>
      <w:sz w:val="20"/>
      <w:szCs w:val="20"/>
      <w:u w:val="none"/>
      <w:lang w:val="ru-RU"/>
    </w:rPr>
  </w:style>
  <w:style w:type="paragraph" w:styleId="NormalWeb">
    <w:name w:val="Normal (Web)"/>
    <w:basedOn w:val="Normal"/>
    <w:uiPriority w:val="99"/>
    <w:rsid w:val="00562C9D"/>
    <w:pPr>
      <w:widowControl/>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rsid w:val="00DA3EA3"/>
    <w:rPr>
      <w:rFonts w:cs="Times New Roman"/>
      <w:color w:val="800080"/>
      <w:u w:val="single"/>
    </w:rPr>
  </w:style>
  <w:style w:type="paragraph" w:customStyle="1" w:styleId="xl65">
    <w:name w:val="xl6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6">
    <w:name w:val="xl6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7">
    <w:name w:val="xl6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8">
    <w:name w:val="xl6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9">
    <w:name w:val="xl6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0">
    <w:name w:val="xl7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1">
    <w:name w:val="xl7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2">
    <w:name w:val="xl7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b/>
      <w:bCs/>
      <w:sz w:val="28"/>
      <w:szCs w:val="28"/>
    </w:rPr>
  </w:style>
  <w:style w:type="paragraph" w:customStyle="1" w:styleId="xl73">
    <w:name w:val="xl7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74">
    <w:name w:val="xl7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5">
    <w:name w:val="xl7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color w:val="auto"/>
      <w:sz w:val="28"/>
      <w:szCs w:val="28"/>
    </w:rPr>
  </w:style>
  <w:style w:type="paragraph" w:customStyle="1" w:styleId="xl76">
    <w:name w:val="xl7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7">
    <w:name w:val="xl7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78">
    <w:name w:val="xl7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9">
    <w:name w:val="xl7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0">
    <w:name w:val="xl8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b/>
      <w:bCs/>
      <w:sz w:val="28"/>
      <w:szCs w:val="28"/>
    </w:rPr>
  </w:style>
  <w:style w:type="paragraph" w:customStyle="1" w:styleId="xl81">
    <w:name w:val="xl8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2">
    <w:name w:val="xl8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3">
    <w:name w:val="xl8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84">
    <w:name w:val="xl8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85">
    <w:name w:val="xl8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86">
    <w:name w:val="xl8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87">
    <w:name w:val="xl8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8">
    <w:name w:val="xl8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89">
    <w:name w:val="xl8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0">
    <w:name w:val="xl9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1">
    <w:name w:val="xl9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2">
    <w:name w:val="xl9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3">
    <w:name w:val="xl9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4">
    <w:name w:val="xl9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5">
    <w:name w:val="xl9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Times New Roman" w:hAnsi="Times New Roman" w:cs="Times New Roman"/>
      <w:sz w:val="28"/>
      <w:szCs w:val="28"/>
    </w:rPr>
  </w:style>
  <w:style w:type="paragraph" w:customStyle="1" w:styleId="xl96">
    <w:name w:val="xl9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auto"/>
    </w:rPr>
  </w:style>
  <w:style w:type="paragraph" w:customStyle="1" w:styleId="xl97">
    <w:name w:val="xl9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rPr>
  </w:style>
  <w:style w:type="paragraph" w:customStyle="1" w:styleId="xl98">
    <w:name w:val="xl9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rPr>
  </w:style>
  <w:style w:type="paragraph" w:customStyle="1" w:styleId="xl99">
    <w:name w:val="xl9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rPr>
  </w:style>
  <w:style w:type="paragraph" w:customStyle="1" w:styleId="xl100">
    <w:name w:val="xl10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1">
    <w:name w:val="xl10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2">
    <w:name w:val="xl10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3">
    <w:name w:val="xl10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4">
    <w:name w:val="xl10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5">
    <w:name w:val="xl10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6">
    <w:name w:val="xl10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07">
    <w:name w:val="xl10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08">
    <w:name w:val="xl10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9">
    <w:name w:val="xl10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Normal"/>
    <w:uiPriority w:val="99"/>
    <w:rsid w:val="00DA3EA3"/>
    <w:pPr>
      <w:widowControl/>
      <w:spacing w:before="100" w:beforeAutospacing="1" w:after="100" w:afterAutospacing="1"/>
      <w:textAlignment w:val="top"/>
    </w:pPr>
    <w:rPr>
      <w:rFonts w:ascii="Times New Roman" w:hAnsi="Times New Roman" w:cs="Times New Roman"/>
      <w:sz w:val="28"/>
      <w:szCs w:val="28"/>
    </w:rPr>
  </w:style>
  <w:style w:type="paragraph" w:customStyle="1" w:styleId="xl111">
    <w:name w:val="xl11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sz w:val="28"/>
      <w:szCs w:val="28"/>
    </w:rPr>
  </w:style>
  <w:style w:type="paragraph" w:customStyle="1" w:styleId="xl112">
    <w:name w:val="xl11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rPr>
  </w:style>
  <w:style w:type="paragraph" w:customStyle="1" w:styleId="xl113">
    <w:name w:val="xl11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114">
    <w:name w:val="xl11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5">
    <w:name w:val="xl11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sz w:val="28"/>
      <w:szCs w:val="28"/>
    </w:rPr>
  </w:style>
  <w:style w:type="paragraph" w:customStyle="1" w:styleId="xl116">
    <w:name w:val="xl11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7">
    <w:name w:val="xl11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18">
    <w:name w:val="xl11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9">
    <w:name w:val="xl11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0">
    <w:name w:val="xl120"/>
    <w:basedOn w:val="Normal"/>
    <w:uiPriority w:val="99"/>
    <w:rsid w:val="00DA3EA3"/>
    <w:pPr>
      <w:widowControl/>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1">
    <w:name w:val="xl12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2">
    <w:name w:val="xl12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3">
    <w:name w:val="xl123"/>
    <w:basedOn w:val="Normal"/>
    <w:uiPriority w:val="99"/>
    <w:rsid w:val="00DA3EA3"/>
    <w:pPr>
      <w:widowControl/>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124">
    <w:name w:val="xl124"/>
    <w:basedOn w:val="Normal"/>
    <w:uiPriority w:val="99"/>
    <w:rsid w:val="00DA3EA3"/>
    <w:pPr>
      <w:widowControl/>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25">
    <w:name w:val="xl125"/>
    <w:basedOn w:val="Normal"/>
    <w:uiPriority w:val="99"/>
    <w:rsid w:val="00DA3EA3"/>
    <w:pPr>
      <w:widowControl/>
      <w:spacing w:before="100" w:beforeAutospacing="1" w:after="100" w:afterAutospacing="1"/>
      <w:textAlignment w:val="top"/>
    </w:pPr>
    <w:rPr>
      <w:rFonts w:ascii="Times New Roman" w:hAnsi="Times New Roman" w:cs="Times New Roman"/>
      <w:sz w:val="28"/>
      <w:szCs w:val="28"/>
    </w:rPr>
  </w:style>
  <w:style w:type="paragraph" w:customStyle="1" w:styleId="xl126">
    <w:name w:val="xl126"/>
    <w:basedOn w:val="Normal"/>
    <w:uiPriority w:val="99"/>
    <w:rsid w:val="00DA3EA3"/>
    <w:pPr>
      <w:widowControl/>
      <w:spacing w:before="100" w:beforeAutospacing="1" w:after="100" w:afterAutospacing="1"/>
      <w:jc w:val="center"/>
      <w:textAlignment w:val="top"/>
    </w:pPr>
    <w:rPr>
      <w:rFonts w:ascii="Times New Roman" w:hAnsi="Times New Roman" w:cs="Times New Roman"/>
      <w:sz w:val="28"/>
      <w:szCs w:val="28"/>
    </w:rPr>
  </w:style>
  <w:style w:type="paragraph" w:customStyle="1" w:styleId="xl127">
    <w:name w:val="xl127"/>
    <w:basedOn w:val="Normal"/>
    <w:uiPriority w:val="99"/>
    <w:rsid w:val="00DA3EA3"/>
    <w:pPr>
      <w:widowControl/>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28">
    <w:name w:val="xl128"/>
    <w:basedOn w:val="Normal"/>
    <w:uiPriority w:val="99"/>
    <w:rsid w:val="00DA3EA3"/>
    <w:pPr>
      <w:widowControl/>
      <w:spacing w:before="100" w:beforeAutospacing="1" w:after="100" w:afterAutospacing="1"/>
      <w:textAlignment w:val="top"/>
    </w:pPr>
    <w:rPr>
      <w:rFonts w:ascii="Times New Roman" w:hAnsi="Times New Roman" w:cs="Times New Roman"/>
      <w:b/>
      <w:bCs/>
      <w:sz w:val="28"/>
      <w:szCs w:val="28"/>
    </w:rPr>
  </w:style>
  <w:style w:type="paragraph" w:customStyle="1" w:styleId="xl129">
    <w:name w:val="xl129"/>
    <w:basedOn w:val="Normal"/>
    <w:uiPriority w:val="99"/>
    <w:rsid w:val="00DA3EA3"/>
    <w:pPr>
      <w:widowControl/>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30">
    <w:name w:val="xl130"/>
    <w:basedOn w:val="Normal"/>
    <w:uiPriority w:val="99"/>
    <w:rsid w:val="00DA3EA3"/>
    <w:pPr>
      <w:widowControl/>
      <w:spacing w:before="100" w:beforeAutospacing="1" w:after="100" w:afterAutospacing="1"/>
      <w:jc w:val="right"/>
      <w:textAlignment w:val="top"/>
    </w:pPr>
    <w:rPr>
      <w:rFonts w:ascii="Times New Roman" w:hAnsi="Times New Roman" w:cs="Times New Roman"/>
      <w:b/>
      <w:bCs/>
      <w:sz w:val="28"/>
      <w:szCs w:val="28"/>
    </w:rPr>
  </w:style>
  <w:style w:type="paragraph" w:customStyle="1" w:styleId="xl131">
    <w:name w:val="xl13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32">
    <w:name w:val="xl13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sz w:val="28"/>
      <w:szCs w:val="28"/>
    </w:rPr>
  </w:style>
  <w:style w:type="paragraph" w:customStyle="1" w:styleId="xl133">
    <w:name w:val="xl13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color w:val="auto"/>
      <w:sz w:val="28"/>
      <w:szCs w:val="28"/>
    </w:rPr>
  </w:style>
  <w:style w:type="paragraph" w:customStyle="1" w:styleId="xl134">
    <w:name w:val="xl13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sz w:val="28"/>
      <w:szCs w:val="28"/>
    </w:rPr>
  </w:style>
  <w:style w:type="paragraph" w:customStyle="1" w:styleId="xl135">
    <w:name w:val="xl135"/>
    <w:basedOn w:val="Normal"/>
    <w:uiPriority w:val="99"/>
    <w:rsid w:val="00DA3EA3"/>
    <w:pPr>
      <w:widowControl/>
      <w:shd w:val="clear" w:color="000000" w:fill="8DB4E2"/>
      <w:spacing w:before="100" w:beforeAutospacing="1" w:after="100" w:afterAutospacing="1"/>
      <w:jc w:val="center"/>
    </w:pPr>
    <w:rPr>
      <w:rFonts w:ascii="Times New Roman" w:hAnsi="Times New Roman" w:cs="Times New Roman"/>
      <w:sz w:val="28"/>
      <w:szCs w:val="28"/>
    </w:rPr>
  </w:style>
  <w:style w:type="paragraph" w:customStyle="1" w:styleId="xl136">
    <w:name w:val="xl13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37">
    <w:name w:val="xl13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38">
    <w:name w:val="xl13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cs="Times New Roman"/>
      <w:sz w:val="28"/>
      <w:szCs w:val="28"/>
    </w:rPr>
  </w:style>
  <w:style w:type="paragraph" w:customStyle="1" w:styleId="xl139">
    <w:name w:val="xl139"/>
    <w:basedOn w:val="Normal"/>
    <w:uiPriority w:val="99"/>
    <w:rsid w:val="00DA3EA3"/>
    <w:pPr>
      <w:widowControl/>
      <w:shd w:val="clear" w:color="000000" w:fill="8DB4E2"/>
      <w:spacing w:before="100" w:beforeAutospacing="1" w:after="100" w:afterAutospacing="1"/>
      <w:textAlignment w:val="top"/>
    </w:pPr>
    <w:rPr>
      <w:rFonts w:ascii="Times New Roman" w:hAnsi="Times New Roman" w:cs="Times New Roman"/>
      <w:sz w:val="28"/>
      <w:szCs w:val="28"/>
    </w:rPr>
  </w:style>
  <w:style w:type="paragraph" w:customStyle="1" w:styleId="xl140">
    <w:name w:val="xl14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41">
    <w:name w:val="xl14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42">
    <w:name w:val="xl14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sz w:val="28"/>
      <w:szCs w:val="28"/>
    </w:rPr>
  </w:style>
  <w:style w:type="paragraph" w:customStyle="1" w:styleId="xl143">
    <w:name w:val="xl14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sz w:val="28"/>
      <w:szCs w:val="28"/>
    </w:rPr>
  </w:style>
  <w:style w:type="paragraph" w:customStyle="1" w:styleId="xl144">
    <w:name w:val="xl144"/>
    <w:basedOn w:val="Normal"/>
    <w:uiPriority w:val="99"/>
    <w:rsid w:val="00DA3EA3"/>
    <w:pPr>
      <w:widowControl/>
      <w:shd w:val="clear" w:color="000000" w:fill="FABF8F"/>
      <w:spacing w:before="100" w:beforeAutospacing="1" w:after="100" w:afterAutospacing="1"/>
      <w:textAlignment w:val="top"/>
    </w:pPr>
    <w:rPr>
      <w:rFonts w:ascii="Times New Roman" w:hAnsi="Times New Roman" w:cs="Times New Roman"/>
      <w:sz w:val="28"/>
      <w:szCs w:val="28"/>
    </w:rPr>
  </w:style>
  <w:style w:type="paragraph" w:customStyle="1" w:styleId="xl145">
    <w:name w:val="xl14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sz w:val="28"/>
      <w:szCs w:val="28"/>
    </w:rPr>
  </w:style>
  <w:style w:type="paragraph" w:customStyle="1" w:styleId="xl146">
    <w:name w:val="xl14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sz w:val="28"/>
      <w:szCs w:val="28"/>
    </w:rPr>
  </w:style>
  <w:style w:type="paragraph" w:customStyle="1" w:styleId="xl147">
    <w:name w:val="xl14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48">
    <w:name w:val="xl14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49">
    <w:name w:val="xl149"/>
    <w:basedOn w:val="Normal"/>
    <w:uiPriority w:val="99"/>
    <w:rsid w:val="00DA3EA3"/>
    <w:pPr>
      <w:widowControl/>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50">
    <w:name w:val="xl15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51">
    <w:name w:val="xl15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52">
    <w:name w:val="xl152"/>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53">
    <w:name w:val="xl153"/>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54">
    <w:name w:val="xl15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55">
    <w:name w:val="xl15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FF0000"/>
      <w:sz w:val="28"/>
      <w:szCs w:val="28"/>
    </w:rPr>
  </w:style>
  <w:style w:type="paragraph" w:customStyle="1" w:styleId="xl156">
    <w:name w:val="xl15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color w:val="auto"/>
      <w:sz w:val="28"/>
      <w:szCs w:val="28"/>
    </w:rPr>
  </w:style>
  <w:style w:type="paragraph" w:customStyle="1" w:styleId="xl157">
    <w:name w:val="xl15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58">
    <w:name w:val="xl158"/>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59">
    <w:name w:val="xl15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60">
    <w:name w:val="xl16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61">
    <w:name w:val="xl16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62">
    <w:name w:val="xl16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63">
    <w:name w:val="xl16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4">
    <w:name w:val="xl16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165">
    <w:name w:val="xl16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6">
    <w:name w:val="xl16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7">
    <w:name w:val="xl16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8">
    <w:name w:val="xl16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color w:val="auto"/>
      <w:sz w:val="28"/>
      <w:szCs w:val="28"/>
    </w:rPr>
  </w:style>
  <w:style w:type="paragraph" w:customStyle="1" w:styleId="xl169">
    <w:name w:val="xl169"/>
    <w:basedOn w:val="Normal"/>
    <w:uiPriority w:val="99"/>
    <w:rsid w:val="00DA3EA3"/>
    <w:pPr>
      <w:widowControl/>
      <w:shd w:val="clear" w:color="000000" w:fill="FFFF00"/>
      <w:spacing w:before="100" w:beforeAutospacing="1" w:after="100" w:afterAutospacing="1"/>
      <w:textAlignment w:val="top"/>
    </w:pPr>
    <w:rPr>
      <w:rFonts w:ascii="Times New Roman" w:hAnsi="Times New Roman" w:cs="Times New Roman"/>
      <w:sz w:val="28"/>
      <w:szCs w:val="28"/>
    </w:rPr>
  </w:style>
  <w:style w:type="paragraph" w:customStyle="1" w:styleId="xl170">
    <w:name w:val="xl17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1">
    <w:name w:val="xl17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72">
    <w:name w:val="xl17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color w:val="auto"/>
      <w:sz w:val="28"/>
      <w:szCs w:val="28"/>
    </w:rPr>
  </w:style>
  <w:style w:type="paragraph" w:customStyle="1" w:styleId="xl173">
    <w:name w:val="xl173"/>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4">
    <w:name w:val="xl17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z w:val="28"/>
      <w:szCs w:val="28"/>
    </w:rPr>
  </w:style>
  <w:style w:type="paragraph" w:customStyle="1" w:styleId="xl175">
    <w:name w:val="xl17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sz w:val="28"/>
      <w:szCs w:val="28"/>
    </w:rPr>
  </w:style>
  <w:style w:type="paragraph" w:customStyle="1" w:styleId="xl176">
    <w:name w:val="xl17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7">
    <w:name w:val="xl17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78">
    <w:name w:val="xl17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sz w:val="28"/>
      <w:szCs w:val="28"/>
    </w:rPr>
  </w:style>
  <w:style w:type="paragraph" w:customStyle="1" w:styleId="xl179">
    <w:name w:val="xl17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0">
    <w:name w:val="xl18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81">
    <w:name w:val="xl181"/>
    <w:basedOn w:val="Normal"/>
    <w:uiPriority w:val="99"/>
    <w:rsid w:val="00DA3EA3"/>
    <w:pPr>
      <w:widowControl/>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82">
    <w:name w:val="xl18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color w:val="auto"/>
      <w:sz w:val="28"/>
      <w:szCs w:val="28"/>
    </w:rPr>
  </w:style>
  <w:style w:type="paragraph" w:customStyle="1" w:styleId="xl183">
    <w:name w:val="xl18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4">
    <w:name w:val="xl18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5">
    <w:name w:val="xl18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sz w:val="28"/>
      <w:szCs w:val="28"/>
    </w:rPr>
  </w:style>
  <w:style w:type="paragraph" w:customStyle="1" w:styleId="xl186">
    <w:name w:val="xl18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7">
    <w:name w:val="xl18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color w:val="auto"/>
      <w:sz w:val="28"/>
      <w:szCs w:val="28"/>
    </w:rPr>
  </w:style>
  <w:style w:type="paragraph" w:customStyle="1" w:styleId="xl188">
    <w:name w:val="xl18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Times New Roman" w:hAnsi="Times New Roman" w:cs="Times New Roman"/>
      <w:color w:val="auto"/>
      <w:sz w:val="28"/>
      <w:szCs w:val="28"/>
    </w:rPr>
  </w:style>
  <w:style w:type="paragraph" w:customStyle="1" w:styleId="xl189">
    <w:name w:val="xl18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color w:val="auto"/>
      <w:sz w:val="28"/>
      <w:szCs w:val="28"/>
    </w:rPr>
  </w:style>
  <w:style w:type="paragraph" w:customStyle="1" w:styleId="xl190">
    <w:name w:val="xl19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1">
    <w:name w:val="xl19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2">
    <w:name w:val="xl192"/>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rPr>
  </w:style>
  <w:style w:type="paragraph" w:customStyle="1" w:styleId="xl193">
    <w:name w:val="xl19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rPr>
  </w:style>
  <w:style w:type="paragraph" w:customStyle="1" w:styleId="xl194">
    <w:name w:val="xl19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95">
    <w:name w:val="xl19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96">
    <w:name w:val="xl19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197">
    <w:name w:val="xl19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sz w:val="28"/>
      <w:szCs w:val="28"/>
    </w:rPr>
  </w:style>
  <w:style w:type="paragraph" w:customStyle="1" w:styleId="xl198">
    <w:name w:val="xl19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9">
    <w:name w:val="xl19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0">
    <w:name w:val="xl20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1">
    <w:name w:val="xl201"/>
    <w:basedOn w:val="Normal"/>
    <w:uiPriority w:val="99"/>
    <w:rsid w:val="00DA3EA3"/>
    <w:pPr>
      <w:widowControl/>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2">
    <w:name w:val="xl20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3">
    <w:name w:val="xl20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4">
    <w:name w:val="xl20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sz w:val="28"/>
      <w:szCs w:val="28"/>
    </w:rPr>
  </w:style>
  <w:style w:type="paragraph" w:customStyle="1" w:styleId="xl205">
    <w:name w:val="xl20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206">
    <w:name w:val="xl206"/>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07">
    <w:name w:val="xl20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08">
    <w:name w:val="xl20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209">
    <w:name w:val="xl20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210">
    <w:name w:val="xl21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sz w:val="28"/>
      <w:szCs w:val="28"/>
    </w:rPr>
  </w:style>
  <w:style w:type="paragraph" w:customStyle="1" w:styleId="xl211">
    <w:name w:val="xl21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12">
    <w:name w:val="xl21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3">
    <w:name w:val="xl21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14">
    <w:name w:val="xl214"/>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5">
    <w:name w:val="xl21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6">
    <w:name w:val="xl21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17">
    <w:name w:val="xl21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18">
    <w:name w:val="xl21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19">
    <w:name w:val="xl21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20">
    <w:name w:val="xl22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1">
    <w:name w:val="xl22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rFonts w:ascii="Times New Roman" w:hAnsi="Times New Roman" w:cs="Times New Roman"/>
      <w:sz w:val="28"/>
      <w:szCs w:val="28"/>
    </w:rPr>
  </w:style>
  <w:style w:type="paragraph" w:customStyle="1" w:styleId="xl222">
    <w:name w:val="xl222"/>
    <w:basedOn w:val="Normal"/>
    <w:uiPriority w:val="99"/>
    <w:rsid w:val="00DA3EA3"/>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23">
    <w:name w:val="xl22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4">
    <w:name w:val="xl22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auto"/>
      <w:sz w:val="28"/>
      <w:szCs w:val="28"/>
    </w:rPr>
  </w:style>
  <w:style w:type="paragraph" w:customStyle="1" w:styleId="xl225">
    <w:name w:val="xl22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26">
    <w:name w:val="xl22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7">
    <w:name w:val="xl22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28">
    <w:name w:val="xl22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29">
    <w:name w:val="xl229"/>
    <w:basedOn w:val="Normal"/>
    <w:uiPriority w:val="99"/>
    <w:rsid w:val="00DA3EA3"/>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30">
    <w:name w:val="xl23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rPr>
  </w:style>
  <w:style w:type="paragraph" w:customStyle="1" w:styleId="xl231">
    <w:name w:val="xl23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rPr>
  </w:style>
  <w:style w:type="paragraph" w:customStyle="1" w:styleId="xl232">
    <w:name w:val="xl232"/>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rPr>
  </w:style>
  <w:style w:type="paragraph" w:customStyle="1" w:styleId="xl233">
    <w:name w:val="xl233"/>
    <w:basedOn w:val="Normal"/>
    <w:uiPriority w:val="99"/>
    <w:rsid w:val="00DA3EA3"/>
    <w:pPr>
      <w:widowControl/>
      <w:spacing w:before="100" w:beforeAutospacing="1" w:after="100" w:afterAutospacing="1"/>
      <w:textAlignment w:val="top"/>
    </w:pPr>
    <w:rPr>
      <w:rFonts w:ascii="Times New Roman" w:hAnsi="Times New Roman" w:cs="Times New Roman"/>
    </w:rPr>
  </w:style>
  <w:style w:type="paragraph" w:customStyle="1" w:styleId="xl234">
    <w:name w:val="xl23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235">
    <w:name w:val="xl23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36">
    <w:name w:val="xl236"/>
    <w:basedOn w:val="Normal"/>
    <w:uiPriority w:val="99"/>
    <w:rsid w:val="00DA3EA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37">
    <w:name w:val="xl23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238">
    <w:name w:val="xl23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z w:val="28"/>
      <w:szCs w:val="28"/>
    </w:rPr>
  </w:style>
  <w:style w:type="paragraph" w:customStyle="1" w:styleId="xl239">
    <w:name w:val="xl23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FF0000"/>
      <w:sz w:val="28"/>
      <w:szCs w:val="28"/>
    </w:rPr>
  </w:style>
  <w:style w:type="paragraph" w:customStyle="1" w:styleId="xl240">
    <w:name w:val="xl240"/>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1">
    <w:name w:val="xl241"/>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42">
    <w:name w:val="xl242"/>
    <w:basedOn w:val="Normal"/>
    <w:uiPriority w:val="99"/>
    <w:rsid w:val="00DA3EA3"/>
    <w:pPr>
      <w:widowControl/>
      <w:pBdr>
        <w:top w:val="single" w:sz="4" w:space="0" w:color="auto"/>
        <w:bottom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43">
    <w:name w:val="xl243"/>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4">
    <w:name w:val="xl244"/>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5">
    <w:name w:val="xl245"/>
    <w:basedOn w:val="Normal"/>
    <w:uiPriority w:val="99"/>
    <w:rsid w:val="00DA3EA3"/>
    <w:pPr>
      <w:widowControl/>
      <w:pBdr>
        <w:top w:val="single" w:sz="4" w:space="0" w:color="auto"/>
        <w:bottom w:val="single" w:sz="4" w:space="0" w:color="auto"/>
      </w:pBdr>
      <w:spacing w:before="100" w:beforeAutospacing="1" w:after="100" w:afterAutospacing="1"/>
      <w:textAlignment w:val="top"/>
    </w:pPr>
    <w:rPr>
      <w:rFonts w:ascii="Times New Roman" w:hAnsi="Times New Roman" w:cs="Times New Roman"/>
      <w:b/>
      <w:bCs/>
      <w:sz w:val="28"/>
      <w:szCs w:val="28"/>
    </w:rPr>
  </w:style>
  <w:style w:type="paragraph" w:customStyle="1" w:styleId="xl246">
    <w:name w:val="xl246"/>
    <w:basedOn w:val="Normal"/>
    <w:uiPriority w:val="99"/>
    <w:rsid w:val="00DA3EA3"/>
    <w:pPr>
      <w:widowControl/>
      <w:spacing w:before="100" w:beforeAutospacing="1" w:after="100" w:afterAutospacing="1"/>
      <w:textAlignment w:val="top"/>
    </w:pPr>
    <w:rPr>
      <w:rFonts w:ascii="Times New Roman" w:hAnsi="Times New Roman" w:cs="Times New Roman"/>
      <w:b/>
      <w:bCs/>
      <w:sz w:val="28"/>
      <w:szCs w:val="28"/>
    </w:rPr>
  </w:style>
  <w:style w:type="paragraph" w:customStyle="1" w:styleId="xl247">
    <w:name w:val="xl247"/>
    <w:basedOn w:val="Normal"/>
    <w:uiPriority w:val="99"/>
    <w:rsid w:val="00DA3EA3"/>
    <w:pPr>
      <w:widowControl/>
      <w:pBdr>
        <w:bottom w:val="single" w:sz="4" w:space="0" w:color="auto"/>
      </w:pBdr>
      <w:spacing w:before="100" w:beforeAutospacing="1" w:after="100" w:afterAutospacing="1"/>
      <w:textAlignment w:val="top"/>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95253040">
      <w:marLeft w:val="0"/>
      <w:marRight w:val="0"/>
      <w:marTop w:val="0"/>
      <w:marBottom w:val="0"/>
      <w:divBdr>
        <w:top w:val="none" w:sz="0" w:space="0" w:color="auto"/>
        <w:left w:val="none" w:sz="0" w:space="0" w:color="auto"/>
        <w:bottom w:val="none" w:sz="0" w:space="0" w:color="auto"/>
        <w:right w:val="none" w:sz="0" w:space="0" w:color="auto"/>
      </w:divBdr>
    </w:div>
    <w:div w:id="1995253041">
      <w:marLeft w:val="0"/>
      <w:marRight w:val="0"/>
      <w:marTop w:val="0"/>
      <w:marBottom w:val="0"/>
      <w:divBdr>
        <w:top w:val="none" w:sz="0" w:space="0" w:color="auto"/>
        <w:left w:val="none" w:sz="0" w:space="0" w:color="auto"/>
        <w:bottom w:val="none" w:sz="0" w:space="0" w:color="auto"/>
        <w:right w:val="none" w:sz="0" w:space="0" w:color="auto"/>
      </w:divBdr>
    </w:div>
    <w:div w:id="1995253042">
      <w:marLeft w:val="0"/>
      <w:marRight w:val="0"/>
      <w:marTop w:val="0"/>
      <w:marBottom w:val="0"/>
      <w:divBdr>
        <w:top w:val="none" w:sz="0" w:space="0" w:color="auto"/>
        <w:left w:val="none" w:sz="0" w:space="0" w:color="auto"/>
        <w:bottom w:val="none" w:sz="0" w:space="0" w:color="auto"/>
        <w:right w:val="none" w:sz="0" w:space="0" w:color="auto"/>
      </w:divBdr>
    </w:div>
    <w:div w:id="1995253043">
      <w:marLeft w:val="0"/>
      <w:marRight w:val="0"/>
      <w:marTop w:val="0"/>
      <w:marBottom w:val="0"/>
      <w:divBdr>
        <w:top w:val="none" w:sz="0" w:space="0" w:color="auto"/>
        <w:left w:val="none" w:sz="0" w:space="0" w:color="auto"/>
        <w:bottom w:val="none" w:sz="0" w:space="0" w:color="auto"/>
        <w:right w:val="none" w:sz="0" w:space="0" w:color="auto"/>
      </w:divBdr>
    </w:div>
    <w:div w:id="1995253044">
      <w:marLeft w:val="0"/>
      <w:marRight w:val="0"/>
      <w:marTop w:val="0"/>
      <w:marBottom w:val="0"/>
      <w:divBdr>
        <w:top w:val="none" w:sz="0" w:space="0" w:color="auto"/>
        <w:left w:val="none" w:sz="0" w:space="0" w:color="auto"/>
        <w:bottom w:val="none" w:sz="0" w:space="0" w:color="auto"/>
        <w:right w:val="none" w:sz="0" w:space="0" w:color="auto"/>
      </w:divBdr>
    </w:div>
    <w:div w:id="1995253045">
      <w:marLeft w:val="0"/>
      <w:marRight w:val="0"/>
      <w:marTop w:val="0"/>
      <w:marBottom w:val="0"/>
      <w:divBdr>
        <w:top w:val="none" w:sz="0" w:space="0" w:color="auto"/>
        <w:left w:val="none" w:sz="0" w:space="0" w:color="auto"/>
        <w:bottom w:val="none" w:sz="0" w:space="0" w:color="auto"/>
        <w:right w:val="none" w:sz="0" w:space="0" w:color="auto"/>
      </w:divBdr>
    </w:div>
    <w:div w:id="1995253046">
      <w:marLeft w:val="0"/>
      <w:marRight w:val="0"/>
      <w:marTop w:val="0"/>
      <w:marBottom w:val="0"/>
      <w:divBdr>
        <w:top w:val="none" w:sz="0" w:space="0" w:color="auto"/>
        <w:left w:val="none" w:sz="0" w:space="0" w:color="auto"/>
        <w:bottom w:val="none" w:sz="0" w:space="0" w:color="auto"/>
        <w:right w:val="none" w:sz="0" w:space="0" w:color="auto"/>
      </w:divBdr>
    </w:div>
    <w:div w:id="1995253047">
      <w:marLeft w:val="0"/>
      <w:marRight w:val="0"/>
      <w:marTop w:val="0"/>
      <w:marBottom w:val="0"/>
      <w:divBdr>
        <w:top w:val="none" w:sz="0" w:space="0" w:color="auto"/>
        <w:left w:val="none" w:sz="0" w:space="0" w:color="auto"/>
        <w:bottom w:val="none" w:sz="0" w:space="0" w:color="auto"/>
        <w:right w:val="none" w:sz="0" w:space="0" w:color="auto"/>
      </w:divBdr>
    </w:div>
    <w:div w:id="1995253048">
      <w:marLeft w:val="0"/>
      <w:marRight w:val="0"/>
      <w:marTop w:val="0"/>
      <w:marBottom w:val="0"/>
      <w:divBdr>
        <w:top w:val="none" w:sz="0" w:space="0" w:color="auto"/>
        <w:left w:val="none" w:sz="0" w:space="0" w:color="auto"/>
        <w:bottom w:val="none" w:sz="0" w:space="0" w:color="auto"/>
        <w:right w:val="none" w:sz="0" w:space="0" w:color="auto"/>
      </w:divBdr>
    </w:div>
    <w:div w:id="1995253049">
      <w:marLeft w:val="0"/>
      <w:marRight w:val="0"/>
      <w:marTop w:val="0"/>
      <w:marBottom w:val="0"/>
      <w:divBdr>
        <w:top w:val="none" w:sz="0" w:space="0" w:color="auto"/>
        <w:left w:val="none" w:sz="0" w:space="0" w:color="auto"/>
        <w:bottom w:val="none" w:sz="0" w:space="0" w:color="auto"/>
        <w:right w:val="none" w:sz="0" w:space="0" w:color="auto"/>
      </w:divBdr>
    </w:div>
    <w:div w:id="1995253050">
      <w:marLeft w:val="0"/>
      <w:marRight w:val="0"/>
      <w:marTop w:val="0"/>
      <w:marBottom w:val="0"/>
      <w:divBdr>
        <w:top w:val="none" w:sz="0" w:space="0" w:color="auto"/>
        <w:left w:val="none" w:sz="0" w:space="0" w:color="auto"/>
        <w:bottom w:val="none" w:sz="0" w:space="0" w:color="auto"/>
        <w:right w:val="none" w:sz="0" w:space="0" w:color="auto"/>
      </w:divBdr>
    </w:div>
    <w:div w:id="1995253051">
      <w:marLeft w:val="0"/>
      <w:marRight w:val="0"/>
      <w:marTop w:val="0"/>
      <w:marBottom w:val="0"/>
      <w:divBdr>
        <w:top w:val="none" w:sz="0" w:space="0" w:color="auto"/>
        <w:left w:val="none" w:sz="0" w:space="0" w:color="auto"/>
        <w:bottom w:val="none" w:sz="0" w:space="0" w:color="auto"/>
        <w:right w:val="none" w:sz="0" w:space="0" w:color="auto"/>
      </w:divBdr>
    </w:div>
    <w:div w:id="1995253052">
      <w:marLeft w:val="0"/>
      <w:marRight w:val="0"/>
      <w:marTop w:val="0"/>
      <w:marBottom w:val="0"/>
      <w:divBdr>
        <w:top w:val="none" w:sz="0" w:space="0" w:color="auto"/>
        <w:left w:val="none" w:sz="0" w:space="0" w:color="auto"/>
        <w:bottom w:val="none" w:sz="0" w:space="0" w:color="auto"/>
        <w:right w:val="none" w:sz="0" w:space="0" w:color="auto"/>
      </w:divBdr>
    </w:div>
    <w:div w:id="1995253053">
      <w:marLeft w:val="0"/>
      <w:marRight w:val="0"/>
      <w:marTop w:val="0"/>
      <w:marBottom w:val="0"/>
      <w:divBdr>
        <w:top w:val="none" w:sz="0" w:space="0" w:color="auto"/>
        <w:left w:val="none" w:sz="0" w:space="0" w:color="auto"/>
        <w:bottom w:val="none" w:sz="0" w:space="0" w:color="auto"/>
        <w:right w:val="none" w:sz="0" w:space="0" w:color="auto"/>
      </w:divBdr>
    </w:div>
    <w:div w:id="1995253054">
      <w:marLeft w:val="0"/>
      <w:marRight w:val="0"/>
      <w:marTop w:val="0"/>
      <w:marBottom w:val="0"/>
      <w:divBdr>
        <w:top w:val="none" w:sz="0" w:space="0" w:color="auto"/>
        <w:left w:val="none" w:sz="0" w:space="0" w:color="auto"/>
        <w:bottom w:val="none" w:sz="0" w:space="0" w:color="auto"/>
        <w:right w:val="none" w:sz="0" w:space="0" w:color="auto"/>
      </w:divBdr>
    </w:div>
    <w:div w:id="1995253055">
      <w:marLeft w:val="0"/>
      <w:marRight w:val="0"/>
      <w:marTop w:val="0"/>
      <w:marBottom w:val="0"/>
      <w:divBdr>
        <w:top w:val="none" w:sz="0" w:space="0" w:color="auto"/>
        <w:left w:val="none" w:sz="0" w:space="0" w:color="auto"/>
        <w:bottom w:val="none" w:sz="0" w:space="0" w:color="auto"/>
        <w:right w:val="none" w:sz="0" w:space="0" w:color="auto"/>
      </w:divBdr>
    </w:div>
    <w:div w:id="199525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42</Pages>
  <Words>13236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Usera</cp:lastModifiedBy>
  <cp:revision>23</cp:revision>
  <cp:lastPrinted>2019-10-16T11:10:00Z</cp:lastPrinted>
  <dcterms:created xsi:type="dcterms:W3CDTF">2018-10-16T12:53:00Z</dcterms:created>
  <dcterms:modified xsi:type="dcterms:W3CDTF">2019-10-16T11:33:00Z</dcterms:modified>
</cp:coreProperties>
</file>