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669"/>
        <w:gridCol w:w="4334"/>
      </w:tblGrid>
      <w:tr w:rsidR="005E20B9" w:rsidTr="004B6E88">
        <w:trPr>
          <w:trHeight w:hRule="exact" w:val="9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B9" w:rsidRDefault="005E20B9" w:rsidP="00E678B7">
            <w:pPr>
              <w:widowControl w:val="0"/>
              <w:jc w:val="right"/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B9" w:rsidRDefault="005E20B9" w:rsidP="00E678B7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0B9" w:rsidRDefault="005E20B9" w:rsidP="00E678B7">
            <w:pPr>
              <w:pStyle w:val="u"/>
              <w:snapToGrid w:val="0"/>
              <w:jc w:val="center"/>
            </w:pPr>
          </w:p>
        </w:tc>
      </w:tr>
      <w:tr w:rsidR="005E20B9" w:rsidTr="004B6E88">
        <w:trPr>
          <w:trHeight w:val="873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E88" w:rsidRDefault="005E20B9" w:rsidP="004B6E88">
            <w:pPr>
              <w:jc w:val="center"/>
            </w:pPr>
            <w:r>
              <w:rPr>
                <w:b/>
                <w:bCs/>
                <w:sz w:val="28"/>
              </w:rPr>
              <w:t xml:space="preserve">ПОСТАНОВЛЕНИЕ </w:t>
            </w:r>
            <w:r w:rsidR="004B6E88">
              <w:rPr>
                <w:b/>
                <w:bCs/>
                <w:sz w:val="28"/>
              </w:rPr>
              <w:t xml:space="preserve"> </w:t>
            </w:r>
          </w:p>
          <w:p w:rsidR="005E20B9" w:rsidRDefault="004B6E88" w:rsidP="004B6E88">
            <w:pPr>
              <w:jc w:val="center"/>
              <w:rPr>
                <w:bCs/>
                <w:sz w:val="28"/>
              </w:rPr>
            </w:pPr>
            <w:r w:rsidRPr="004B6E88">
              <w:t>СОВЕТА   НОВГОРОДСКОЙ ОБЛАСТНОЙ ОРГАНИЗАЦИИ ПРОФСОЮЗА РАБОТНИКОВ НАРОДНОГО ОБРАЗОВАНИЯ И НАУКИ РОССИЙСКОЙ ФЕДЕРАЦИИ</w:t>
            </w:r>
            <w:r>
              <w:rPr>
                <w:sz w:val="28"/>
                <w:szCs w:val="28"/>
              </w:rPr>
              <w:t xml:space="preserve">13» № 16-4 декабря 201г. </w:t>
            </w:r>
            <w:r>
              <w:rPr>
                <w:bCs/>
                <w:sz w:val="28"/>
              </w:rPr>
              <w:t>(в</w:t>
            </w:r>
            <w:r w:rsidRPr="004B6E88">
              <w:rPr>
                <w:bCs/>
                <w:sz w:val="28"/>
              </w:rPr>
              <w:t>ыписка)</w:t>
            </w:r>
          </w:p>
          <w:p w:rsidR="004B6E88" w:rsidRDefault="004B6E88" w:rsidP="004B6E88">
            <w:pPr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:rsidR="00F44AE0" w:rsidRPr="004B6E88" w:rsidRDefault="00F44AE0" w:rsidP="004B6E88">
      <w:pPr>
        <w:pStyle w:val="a3"/>
        <w:jc w:val="center"/>
        <w:rPr>
          <w:b/>
          <w:bCs/>
          <w:sz w:val="40"/>
          <w:szCs w:val="40"/>
        </w:rPr>
      </w:pPr>
      <w:r w:rsidRPr="004B6E88">
        <w:rPr>
          <w:b/>
          <w:bCs/>
          <w:sz w:val="40"/>
          <w:szCs w:val="40"/>
        </w:rPr>
        <w:t xml:space="preserve">О проведении отчетов и выборов </w:t>
      </w:r>
      <w:r w:rsidR="004B6E88" w:rsidRPr="004B6E88">
        <w:rPr>
          <w:b/>
          <w:bCs/>
          <w:sz w:val="40"/>
          <w:szCs w:val="40"/>
        </w:rPr>
        <w:t xml:space="preserve"> </w:t>
      </w:r>
      <w:r w:rsidRPr="004B6E88">
        <w:rPr>
          <w:b/>
          <w:bCs/>
          <w:sz w:val="40"/>
          <w:szCs w:val="40"/>
        </w:rPr>
        <w:t>п</w:t>
      </w:r>
      <w:r w:rsidR="00342344" w:rsidRPr="004B6E88">
        <w:rPr>
          <w:b/>
          <w:bCs/>
          <w:sz w:val="40"/>
          <w:szCs w:val="40"/>
        </w:rPr>
        <w:t>рофсоюзных органов в 2019 году</w:t>
      </w:r>
    </w:p>
    <w:p w:rsidR="004B6E88" w:rsidRDefault="004B6E88" w:rsidP="004B6E88">
      <w:pPr>
        <w:pStyle w:val="a3"/>
        <w:jc w:val="center"/>
        <w:rPr>
          <w:b/>
          <w:bCs/>
        </w:rPr>
      </w:pPr>
    </w:p>
    <w:p w:rsidR="00F44AE0" w:rsidRPr="00EB0E0F" w:rsidRDefault="00F44AE0" w:rsidP="00F44AE0">
      <w:pPr>
        <w:pStyle w:val="a3"/>
        <w:rPr>
          <w:szCs w:val="28"/>
        </w:rPr>
      </w:pPr>
      <w:r>
        <w:rPr>
          <w:szCs w:val="28"/>
        </w:rPr>
        <w:tab/>
      </w:r>
      <w:r w:rsidRPr="00EB0E0F">
        <w:rPr>
          <w:szCs w:val="28"/>
        </w:rPr>
        <w:tab/>
      </w:r>
    </w:p>
    <w:p w:rsidR="00F44AE0" w:rsidRPr="004B6E88" w:rsidRDefault="00F44AE0" w:rsidP="00F44AE0">
      <w:pPr>
        <w:pStyle w:val="a3"/>
        <w:ind w:right="0" w:firstLine="709"/>
        <w:rPr>
          <w:b/>
          <w:sz w:val="32"/>
          <w:szCs w:val="32"/>
        </w:rPr>
      </w:pPr>
      <w:r w:rsidRPr="004B6E88">
        <w:rPr>
          <w:b/>
          <w:sz w:val="32"/>
          <w:szCs w:val="32"/>
        </w:rPr>
        <w:t>1. Провести в 2019</w:t>
      </w:r>
      <w:r w:rsidR="00B95D4E" w:rsidRPr="004B6E88">
        <w:rPr>
          <w:b/>
          <w:sz w:val="32"/>
          <w:szCs w:val="32"/>
        </w:rPr>
        <w:t xml:space="preserve"> году</w:t>
      </w:r>
      <w:r w:rsidRPr="004B6E88">
        <w:rPr>
          <w:b/>
          <w:sz w:val="32"/>
          <w:szCs w:val="32"/>
        </w:rPr>
        <w:t xml:space="preserve"> отчёты и выборы в Новгородской областной организации профсоюза</w:t>
      </w:r>
      <w:r w:rsidR="004B6E88" w:rsidRPr="004B6E88">
        <w:rPr>
          <w:b/>
          <w:sz w:val="32"/>
          <w:szCs w:val="32"/>
        </w:rPr>
        <w:t xml:space="preserve"> </w:t>
      </w:r>
      <w:r w:rsidRPr="004B6E88">
        <w:rPr>
          <w:b/>
          <w:sz w:val="32"/>
          <w:szCs w:val="32"/>
        </w:rPr>
        <w:t>в</w:t>
      </w:r>
      <w:r w:rsidR="00072954" w:rsidRPr="004B6E88">
        <w:rPr>
          <w:b/>
          <w:sz w:val="32"/>
          <w:szCs w:val="32"/>
        </w:rPr>
        <w:t xml:space="preserve"> </w:t>
      </w:r>
      <w:r w:rsidRPr="004B6E88">
        <w:rPr>
          <w:b/>
          <w:sz w:val="32"/>
          <w:szCs w:val="32"/>
        </w:rPr>
        <w:t xml:space="preserve"> первичных  организациях   с 1</w:t>
      </w:r>
      <w:r w:rsidR="00D5476A" w:rsidRPr="004B6E88">
        <w:rPr>
          <w:b/>
          <w:sz w:val="32"/>
          <w:szCs w:val="32"/>
        </w:rPr>
        <w:t>4</w:t>
      </w:r>
      <w:r w:rsidRPr="004B6E88">
        <w:rPr>
          <w:b/>
          <w:sz w:val="32"/>
          <w:szCs w:val="32"/>
        </w:rPr>
        <w:t xml:space="preserve"> </w:t>
      </w:r>
      <w:r w:rsidR="00D5476A" w:rsidRPr="004B6E88">
        <w:rPr>
          <w:b/>
          <w:sz w:val="32"/>
          <w:szCs w:val="32"/>
        </w:rPr>
        <w:t>января</w:t>
      </w:r>
      <w:r w:rsidRPr="004B6E88">
        <w:rPr>
          <w:b/>
          <w:sz w:val="32"/>
          <w:szCs w:val="32"/>
        </w:rPr>
        <w:t xml:space="preserve"> по 1 </w:t>
      </w:r>
      <w:r w:rsidR="00072954" w:rsidRPr="004B6E88">
        <w:rPr>
          <w:b/>
          <w:sz w:val="32"/>
          <w:szCs w:val="32"/>
        </w:rPr>
        <w:t>июня</w:t>
      </w:r>
      <w:r w:rsidRPr="004B6E88">
        <w:rPr>
          <w:b/>
          <w:sz w:val="32"/>
          <w:szCs w:val="32"/>
        </w:rPr>
        <w:t xml:space="preserve"> 2019 года;</w:t>
      </w:r>
    </w:p>
    <w:p w:rsidR="00F44AE0" w:rsidRPr="004B6E88" w:rsidRDefault="00F44AE0" w:rsidP="00F44AE0">
      <w:pPr>
        <w:pStyle w:val="a3"/>
        <w:ind w:right="0" w:firstLine="709"/>
        <w:rPr>
          <w:b/>
          <w:sz w:val="32"/>
          <w:szCs w:val="32"/>
        </w:rPr>
      </w:pPr>
      <w:r w:rsidRPr="004B6E88">
        <w:rPr>
          <w:b/>
          <w:sz w:val="32"/>
          <w:szCs w:val="32"/>
        </w:rPr>
        <w:t>в местных</w:t>
      </w:r>
      <w:r w:rsidR="00731EE5" w:rsidRPr="004B6E88">
        <w:rPr>
          <w:b/>
          <w:sz w:val="32"/>
          <w:szCs w:val="32"/>
        </w:rPr>
        <w:t xml:space="preserve"> (районных, </w:t>
      </w:r>
      <w:r w:rsidR="00342344" w:rsidRPr="004B6E88">
        <w:rPr>
          <w:b/>
          <w:sz w:val="32"/>
          <w:szCs w:val="32"/>
        </w:rPr>
        <w:t>городских) организациях</w:t>
      </w:r>
      <w:r w:rsidRPr="004B6E88">
        <w:rPr>
          <w:b/>
          <w:sz w:val="32"/>
          <w:szCs w:val="32"/>
        </w:rPr>
        <w:t xml:space="preserve">   с 1 </w:t>
      </w:r>
      <w:r w:rsidR="00D5476A" w:rsidRPr="004B6E88">
        <w:rPr>
          <w:b/>
          <w:sz w:val="32"/>
          <w:szCs w:val="32"/>
        </w:rPr>
        <w:t>марта</w:t>
      </w:r>
      <w:r w:rsidRPr="004B6E88">
        <w:rPr>
          <w:b/>
          <w:sz w:val="32"/>
          <w:szCs w:val="32"/>
        </w:rPr>
        <w:t xml:space="preserve"> по 1 ноября 2019 года</w:t>
      </w:r>
      <w:r w:rsidR="008D433C" w:rsidRPr="004B6E88">
        <w:rPr>
          <w:b/>
          <w:sz w:val="32"/>
          <w:szCs w:val="32"/>
        </w:rPr>
        <w:t>;</w:t>
      </w:r>
    </w:p>
    <w:p w:rsidR="004B6E88" w:rsidRPr="004B6E88" w:rsidRDefault="00F44AE0" w:rsidP="00F44AE0">
      <w:pPr>
        <w:pStyle w:val="a3"/>
        <w:ind w:right="0" w:firstLine="709"/>
        <w:rPr>
          <w:sz w:val="32"/>
          <w:szCs w:val="32"/>
          <w:u w:val="single"/>
        </w:rPr>
      </w:pPr>
      <w:r w:rsidRPr="004B6E88">
        <w:rPr>
          <w:sz w:val="32"/>
          <w:szCs w:val="32"/>
          <w:u w:val="single"/>
        </w:rPr>
        <w:t xml:space="preserve">4. Выборным коллегиальным профсоюзным органам </w:t>
      </w:r>
    </w:p>
    <w:p w:rsidR="004B6E88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>4.1. Организовать проведение отчётно-выборных профсоюзных собраний и конференций</w:t>
      </w:r>
      <w:r w:rsidR="004B6E88" w:rsidRPr="004B6E88">
        <w:rPr>
          <w:sz w:val="32"/>
          <w:szCs w:val="32"/>
        </w:rPr>
        <w:t>.</w:t>
      </w:r>
      <w:r w:rsidRPr="004B6E88">
        <w:rPr>
          <w:sz w:val="32"/>
          <w:szCs w:val="32"/>
        </w:rPr>
        <w:t xml:space="preserve"> </w:t>
      </w:r>
      <w:r w:rsidR="00072954" w:rsidRPr="004B6E88">
        <w:rPr>
          <w:sz w:val="32"/>
          <w:szCs w:val="32"/>
        </w:rPr>
        <w:t xml:space="preserve"> </w:t>
      </w:r>
      <w:r w:rsidRPr="004B6E88">
        <w:rPr>
          <w:sz w:val="32"/>
          <w:szCs w:val="32"/>
        </w:rPr>
        <w:t xml:space="preserve"> </w:t>
      </w:r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>4</w:t>
      </w:r>
      <w:r w:rsidR="00451688" w:rsidRPr="004B6E88">
        <w:rPr>
          <w:sz w:val="32"/>
          <w:szCs w:val="32"/>
        </w:rPr>
        <w:t>.3</w:t>
      </w:r>
      <w:r w:rsidRPr="004B6E88">
        <w:rPr>
          <w:sz w:val="32"/>
          <w:szCs w:val="32"/>
        </w:rPr>
        <w:t xml:space="preserve">. Содействовать контрольно-ревизионным комиссиям в проведении финансовых ревизий и проверок. </w:t>
      </w:r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>4.</w:t>
      </w:r>
      <w:r w:rsidR="00451688" w:rsidRPr="004B6E88">
        <w:rPr>
          <w:sz w:val="32"/>
          <w:szCs w:val="32"/>
        </w:rPr>
        <w:t>4</w:t>
      </w:r>
      <w:r w:rsidRPr="004B6E88">
        <w:rPr>
          <w:sz w:val="32"/>
          <w:szCs w:val="32"/>
        </w:rPr>
        <w:t>. В ходе отчётно-выборной кампании:</w:t>
      </w:r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 xml:space="preserve">Осуществить анализ и дать всестороннюю оценку деятельности организаций Профсоюза, их выборных органов по реализации уставных целей и задач; </w:t>
      </w:r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proofErr w:type="gramStart"/>
      <w:r w:rsidRPr="004B6E88">
        <w:rPr>
          <w:sz w:val="32"/>
          <w:szCs w:val="32"/>
        </w:rPr>
        <w:t>принять дополнительные меры по укрепления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 и студентов;</w:t>
      </w:r>
      <w:proofErr w:type="gramEnd"/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</w:t>
      </w:r>
      <w:r w:rsidR="00342344" w:rsidRPr="004B6E88">
        <w:rPr>
          <w:sz w:val="32"/>
          <w:szCs w:val="32"/>
        </w:rPr>
        <w:t>в пределах</w:t>
      </w:r>
      <w:r w:rsidRPr="004B6E88">
        <w:rPr>
          <w:sz w:val="32"/>
          <w:szCs w:val="32"/>
        </w:rPr>
        <w:t xml:space="preserve"> 20% от их составов);</w:t>
      </w:r>
    </w:p>
    <w:p w:rsidR="00F44AE0" w:rsidRPr="004B6E88" w:rsidRDefault="00F44AE0" w:rsidP="00F44AE0">
      <w:pPr>
        <w:pStyle w:val="a3"/>
        <w:ind w:right="0" w:firstLine="709"/>
        <w:rPr>
          <w:sz w:val="32"/>
          <w:szCs w:val="32"/>
        </w:rPr>
      </w:pPr>
      <w:r w:rsidRPr="004B6E88">
        <w:rPr>
          <w:sz w:val="32"/>
          <w:szCs w:val="32"/>
        </w:rPr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за 2018 год;</w:t>
      </w:r>
    </w:p>
    <w:p w:rsidR="00F44AE0" w:rsidRPr="004B6E88" w:rsidRDefault="00F44AE0" w:rsidP="00F44AE0">
      <w:pPr>
        <w:autoSpaceDE w:val="0"/>
        <w:ind w:firstLine="709"/>
        <w:jc w:val="both"/>
        <w:rPr>
          <w:sz w:val="32"/>
          <w:szCs w:val="32"/>
        </w:rPr>
      </w:pPr>
    </w:p>
    <w:p w:rsidR="00207EA8" w:rsidRPr="004B6E88" w:rsidRDefault="00207EA8" w:rsidP="00E51C93">
      <w:pPr>
        <w:pStyle w:val="a3"/>
        <w:ind w:left="720" w:firstLine="4950"/>
        <w:jc w:val="left"/>
        <w:rPr>
          <w:sz w:val="32"/>
          <w:szCs w:val="32"/>
        </w:rPr>
      </w:pPr>
    </w:p>
    <w:sectPr w:rsidR="00207EA8" w:rsidRPr="004B6E88" w:rsidSect="00207E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03394C90"/>
    <w:multiLevelType w:val="multilevel"/>
    <w:tmpl w:val="22C2BF8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0B9"/>
    <w:rsid w:val="00072954"/>
    <w:rsid w:val="001214C9"/>
    <w:rsid w:val="001C28AA"/>
    <w:rsid w:val="0020328E"/>
    <w:rsid w:val="00207EA8"/>
    <w:rsid w:val="00342344"/>
    <w:rsid w:val="00364DE2"/>
    <w:rsid w:val="00451688"/>
    <w:rsid w:val="004A42B0"/>
    <w:rsid w:val="004B6E88"/>
    <w:rsid w:val="005E20B9"/>
    <w:rsid w:val="00630AF4"/>
    <w:rsid w:val="0068025B"/>
    <w:rsid w:val="006C6A57"/>
    <w:rsid w:val="00731EE5"/>
    <w:rsid w:val="00876D9F"/>
    <w:rsid w:val="008D433C"/>
    <w:rsid w:val="009D0029"/>
    <w:rsid w:val="00A279D5"/>
    <w:rsid w:val="00A3634C"/>
    <w:rsid w:val="00A56324"/>
    <w:rsid w:val="00AA6A68"/>
    <w:rsid w:val="00AD1272"/>
    <w:rsid w:val="00AF34C2"/>
    <w:rsid w:val="00B95D4E"/>
    <w:rsid w:val="00C147BF"/>
    <w:rsid w:val="00CA7BBB"/>
    <w:rsid w:val="00D5476A"/>
    <w:rsid w:val="00D55A39"/>
    <w:rsid w:val="00D85F0F"/>
    <w:rsid w:val="00DC5019"/>
    <w:rsid w:val="00E51C93"/>
    <w:rsid w:val="00EA2E4E"/>
    <w:rsid w:val="00EB16C7"/>
    <w:rsid w:val="00EF0173"/>
    <w:rsid w:val="00F44AE0"/>
    <w:rsid w:val="00F9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4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E20B9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0B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u">
    <w:name w:val="u"/>
    <w:basedOn w:val="a"/>
    <w:rsid w:val="005E20B9"/>
    <w:pPr>
      <w:ind w:firstLine="539"/>
      <w:jc w:val="both"/>
    </w:pPr>
    <w:rPr>
      <w:color w:val="000000"/>
      <w:sz w:val="18"/>
      <w:szCs w:val="18"/>
    </w:rPr>
  </w:style>
  <w:style w:type="paragraph" w:styleId="a3">
    <w:name w:val="Body Text"/>
    <w:basedOn w:val="a"/>
    <w:link w:val="a4"/>
    <w:semiHidden/>
    <w:rsid w:val="00F44AE0"/>
    <w:pPr>
      <w:autoSpaceDE w:val="0"/>
      <w:ind w:right="88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44A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4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44A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44AE0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4A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F44AE0"/>
    <w:pPr>
      <w:spacing w:after="120" w:line="480" w:lineRule="auto"/>
      <w:ind w:left="283"/>
    </w:pPr>
    <w:rPr>
      <w:lang w:eastAsia="ar-SA"/>
    </w:rPr>
  </w:style>
  <w:style w:type="paragraph" w:customStyle="1" w:styleId="32">
    <w:name w:val="Основной текст с отступом 32"/>
    <w:basedOn w:val="a"/>
    <w:rsid w:val="00F44AE0"/>
    <w:pPr>
      <w:spacing w:after="120"/>
      <w:ind w:left="283"/>
    </w:pPr>
    <w:rPr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D43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33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21">
    <w:name w:val="Основной текст с отступом 21"/>
    <w:basedOn w:val="a"/>
    <w:rsid w:val="006C6A57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2018-12-17T12:41:00Z</cp:lastPrinted>
  <dcterms:created xsi:type="dcterms:W3CDTF">2019-01-28T06:49:00Z</dcterms:created>
  <dcterms:modified xsi:type="dcterms:W3CDTF">2019-01-28T06:49:00Z</dcterms:modified>
</cp:coreProperties>
</file>