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4A" w:rsidRPr="002B663B" w:rsidRDefault="00507A4A" w:rsidP="0050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2B663B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507A4A" w:rsidRPr="002B663B" w:rsidTr="007F028E">
        <w:tc>
          <w:tcPr>
            <w:tcW w:w="9571" w:type="dxa"/>
          </w:tcPr>
          <w:p w:rsidR="00507A4A" w:rsidRPr="002B663B" w:rsidRDefault="00507A4A" w:rsidP="007F028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2B663B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 xml:space="preserve">Student </w:t>
            </w:r>
            <w:bookmarkEnd w:id="4"/>
            <w:bookmarkEnd w:id="5"/>
            <w:bookmarkEnd w:id="6"/>
            <w:r w:rsidR="00756542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2</w:t>
            </w:r>
          </w:p>
        </w:tc>
      </w:tr>
    </w:tbl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bookmarkEnd w:id="7"/>
    <w:bookmarkEnd w:id="8"/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EE37A4" w:rsidRDefault="00EE37A4" w:rsidP="00EE37A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Imagine that you </w:t>
      </w:r>
      <w:r w:rsidR="00F628F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and your friend </w:t>
      </w: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are 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participant</w:t>
      </w:r>
      <w:r w:rsidR="00F628F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of the student exchange program. You are going to study in Great Britain. You are given an opportunity to choose between St. Mary’s school and St. Luis’s school. </w:t>
      </w:r>
    </w:p>
    <w:p w:rsidR="00EE37A4" w:rsidRPr="00505AF3" w:rsidRDefault="00EE37A4" w:rsidP="00EE37A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p w:rsidR="00EE37A4" w:rsidRPr="00505AF3" w:rsidRDefault="00EE37A4" w:rsidP="00DF7EA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Study the table below and make your choice. </w:t>
      </w:r>
    </w:p>
    <w:p w:rsidR="00EE37A4" w:rsidRPr="00EE37A4" w:rsidRDefault="00EE37A4" w:rsidP="00DF7EA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Listen to YOUR </w:t>
      </w:r>
      <w:r w:rsidR="00F628F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’S speech. </w:t>
      </w:r>
    </w:p>
    <w:p w:rsidR="00EE37A4" w:rsidRPr="00EE37A4" w:rsidRDefault="00EE37A4" w:rsidP="00DF7EA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Ask your </w:t>
      </w:r>
      <w:r w:rsidR="00F628FE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2 questions about the advantages of the school he / she </w:t>
      </w:r>
      <w:proofErr w:type="gramStart"/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has</w:t>
      </w:r>
      <w:proofErr w:type="gramEnd"/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chosen</w:t>
      </w:r>
      <w:r w:rsidR="00CC00D3" w:rsidRPr="00CC00D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CC00D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and the reasons he / she does not want to 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study at</w:t>
      </w:r>
      <w:r w:rsidR="00863C52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the other school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.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3827"/>
        <w:gridCol w:w="3793"/>
      </w:tblGrid>
      <w:tr w:rsidR="00DF7EAF" w:rsidTr="009C475E">
        <w:tc>
          <w:tcPr>
            <w:tcW w:w="2694" w:type="dxa"/>
          </w:tcPr>
          <w:p w:rsidR="00DF7EAF" w:rsidRDefault="00DF7EAF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  <w:tc>
          <w:tcPr>
            <w:tcW w:w="3827" w:type="dxa"/>
          </w:tcPr>
          <w:p w:rsidR="00DF7EAF" w:rsidRDefault="00DF7EAF" w:rsidP="00090E82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ST. MARY’S SCHOOL</w:t>
            </w:r>
          </w:p>
        </w:tc>
        <w:tc>
          <w:tcPr>
            <w:tcW w:w="3793" w:type="dxa"/>
          </w:tcPr>
          <w:p w:rsidR="00DF7EAF" w:rsidRDefault="00DF7EAF" w:rsidP="00090E82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ST. LUIS’S SCHOOL</w:t>
            </w:r>
          </w:p>
          <w:p w:rsidR="00A16E28" w:rsidRDefault="00A16E28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</w:tr>
      <w:tr w:rsidR="00DF7EAF" w:rsidTr="009C475E">
        <w:tc>
          <w:tcPr>
            <w:tcW w:w="2694" w:type="dxa"/>
          </w:tcPr>
          <w:p w:rsidR="00DF7EAF" w:rsidRPr="001E548D" w:rsidRDefault="001E548D">
            <w:pPr>
              <w:rPr>
                <w:rFonts w:eastAsia="Batang"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1. </w:t>
            </w:r>
            <w:r w:rsidRP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Type of school</w:t>
            </w:r>
          </w:p>
        </w:tc>
        <w:tc>
          <w:tcPr>
            <w:tcW w:w="3827" w:type="dxa"/>
          </w:tcPr>
          <w:p w:rsidR="00DF7EAF" w:rsidRDefault="00A16E2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Boarding school</w:t>
            </w:r>
          </w:p>
          <w:p w:rsidR="00A16E28" w:rsidRDefault="00A16E2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  <w:tc>
          <w:tcPr>
            <w:tcW w:w="3793" w:type="dxa"/>
          </w:tcPr>
          <w:p w:rsidR="00DF7EAF" w:rsidRDefault="00A16E2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Comprehensive school</w:t>
            </w:r>
          </w:p>
        </w:tc>
      </w:tr>
      <w:tr w:rsidR="00DF7EAF" w:rsidTr="009C475E">
        <w:tc>
          <w:tcPr>
            <w:tcW w:w="2694" w:type="dxa"/>
          </w:tcPr>
          <w:p w:rsidR="00DF7EAF" w:rsidRDefault="001E548D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2. Location </w:t>
            </w:r>
          </w:p>
        </w:tc>
        <w:tc>
          <w:tcPr>
            <w:tcW w:w="3827" w:type="dxa"/>
          </w:tcPr>
          <w:p w:rsidR="00AC3AAE" w:rsidRDefault="00B86083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Outskirts of Birmingham</w:t>
            </w:r>
            <w:r w:rsidR="00AC3AAE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;</w:t>
            </w:r>
          </w:p>
          <w:p w:rsidR="00DF7EAF" w:rsidRDefault="00AC3AAE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three-</w:t>
            </w: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storeyed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stone building of the 19th century</w:t>
            </w:r>
          </w:p>
        </w:tc>
        <w:tc>
          <w:tcPr>
            <w:tcW w:w="3793" w:type="dxa"/>
          </w:tcPr>
          <w:p w:rsidR="00DF7EAF" w:rsidRDefault="00B86083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Centre of Manchester</w:t>
            </w:r>
            <w:r w:rsidR="00AC3AAE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;</w:t>
            </w:r>
          </w:p>
          <w:p w:rsidR="00AC3AAE" w:rsidRDefault="00AC3AAE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Five-</w:t>
            </w: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storeyed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modern building</w:t>
            </w:r>
          </w:p>
        </w:tc>
      </w:tr>
      <w:tr w:rsidR="00E01096" w:rsidTr="009C475E">
        <w:tc>
          <w:tcPr>
            <w:tcW w:w="2694" w:type="dxa"/>
          </w:tcPr>
          <w:p w:rsidR="00E01096" w:rsidRDefault="00E01096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3. </w:t>
            </w:r>
            <w:r w:rsidR="00350057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Accommodation</w:t>
            </w:r>
          </w:p>
        </w:tc>
        <w:tc>
          <w:tcPr>
            <w:tcW w:w="3827" w:type="dxa"/>
          </w:tcPr>
          <w:p w:rsidR="00E01096" w:rsidRDefault="00090E82" w:rsidP="00090E82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Share a room with 2 other students</w:t>
            </w:r>
          </w:p>
        </w:tc>
        <w:tc>
          <w:tcPr>
            <w:tcW w:w="3793" w:type="dxa"/>
          </w:tcPr>
          <w:p w:rsidR="00E01096" w:rsidRDefault="00D23B03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Stay with the host family and have a room </w:t>
            </w:r>
          </w:p>
        </w:tc>
      </w:tr>
      <w:tr w:rsidR="00DF7EAF" w:rsidTr="009C475E">
        <w:tc>
          <w:tcPr>
            <w:tcW w:w="2694" w:type="dxa"/>
          </w:tcPr>
          <w:p w:rsidR="00DF7EAF" w:rsidRDefault="00E01096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4</w:t>
            </w:r>
            <w:r w:rsid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. Specialization </w:t>
            </w:r>
          </w:p>
        </w:tc>
        <w:tc>
          <w:tcPr>
            <w:tcW w:w="3827" w:type="dxa"/>
          </w:tcPr>
          <w:p w:rsidR="00DF7EAF" w:rsidRDefault="00AC3AAE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Languages</w:t>
            </w:r>
            <w:r w:rsidR="00D23B03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and culture </w:t>
            </w:r>
          </w:p>
        </w:tc>
        <w:tc>
          <w:tcPr>
            <w:tcW w:w="3793" w:type="dxa"/>
          </w:tcPr>
          <w:p w:rsidR="00DF7EAF" w:rsidRDefault="00AC3AAE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Science</w:t>
            </w:r>
            <w:r w:rsidR="00D23B03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and technology </w:t>
            </w:r>
          </w:p>
        </w:tc>
      </w:tr>
      <w:tr w:rsidR="00DF7EAF" w:rsidTr="009C475E">
        <w:tc>
          <w:tcPr>
            <w:tcW w:w="2694" w:type="dxa"/>
          </w:tcPr>
          <w:p w:rsidR="00DF7EAF" w:rsidRDefault="00E01096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5</w:t>
            </w:r>
            <w:r w:rsid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. Facilities </w:t>
            </w:r>
          </w:p>
        </w:tc>
        <w:tc>
          <w:tcPr>
            <w:tcW w:w="3827" w:type="dxa"/>
          </w:tcPr>
          <w:p w:rsidR="00DF7EAF" w:rsidRDefault="009C475E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Computer class, </w:t>
            </w:r>
            <w:r w:rsidR="00787D71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tennis courts</w:t>
            </w: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, </w:t>
            </w:r>
            <w:r w:rsidR="00787D71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the stable with horses and all necessary equipment to do the equestrian sport</w:t>
            </w:r>
          </w:p>
        </w:tc>
        <w:tc>
          <w:tcPr>
            <w:tcW w:w="3793" w:type="dxa"/>
          </w:tcPr>
          <w:p w:rsidR="00DF7EAF" w:rsidRDefault="00787D71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Wi-fi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, laboratory, gym, swimming pool, football pitch,  </w:t>
            </w:r>
            <w:r w:rsidR="00F2557C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basketball and volleyball playgrounds</w:t>
            </w:r>
          </w:p>
        </w:tc>
      </w:tr>
      <w:tr w:rsidR="00DF7EAF" w:rsidTr="009C475E">
        <w:tc>
          <w:tcPr>
            <w:tcW w:w="2694" w:type="dxa"/>
          </w:tcPr>
          <w:p w:rsidR="00DF7EAF" w:rsidRDefault="00E01096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6</w:t>
            </w:r>
            <w:r w:rsid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. Class size</w:t>
            </w:r>
          </w:p>
        </w:tc>
        <w:tc>
          <w:tcPr>
            <w:tcW w:w="3827" w:type="dxa"/>
          </w:tcPr>
          <w:p w:rsidR="00DF7EAF" w:rsidRDefault="00F94CC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10  -  12 students</w:t>
            </w:r>
          </w:p>
        </w:tc>
        <w:tc>
          <w:tcPr>
            <w:tcW w:w="3793" w:type="dxa"/>
          </w:tcPr>
          <w:p w:rsidR="00DF7EAF" w:rsidRDefault="00F94CC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25 – 27 students</w:t>
            </w:r>
          </w:p>
        </w:tc>
      </w:tr>
      <w:tr w:rsidR="00DF7EAF" w:rsidTr="009C475E">
        <w:tc>
          <w:tcPr>
            <w:tcW w:w="2694" w:type="dxa"/>
          </w:tcPr>
          <w:p w:rsidR="00DF7EAF" w:rsidRDefault="00E01096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7</w:t>
            </w:r>
            <w:r w:rsid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. Uniform </w:t>
            </w:r>
          </w:p>
        </w:tc>
        <w:tc>
          <w:tcPr>
            <w:tcW w:w="3827" w:type="dxa"/>
          </w:tcPr>
          <w:p w:rsidR="00DF7EAF" w:rsidRDefault="00F94CC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Yes</w:t>
            </w:r>
          </w:p>
        </w:tc>
        <w:tc>
          <w:tcPr>
            <w:tcW w:w="3793" w:type="dxa"/>
          </w:tcPr>
          <w:p w:rsidR="00DF7EAF" w:rsidRDefault="00F94CC8" w:rsidP="00F94CC8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No</w:t>
            </w:r>
          </w:p>
        </w:tc>
      </w:tr>
    </w:tbl>
    <w:p w:rsidR="00DF7EAF" w:rsidRDefault="00DF7EAF">
      <w:pP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br w:type="page"/>
      </w:r>
    </w:p>
    <w:p w:rsidR="00EE37A4" w:rsidRPr="002B663B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lastRenderedPageBreak/>
        <w:t>Task 2</w:t>
      </w:r>
    </w:p>
    <w:p w:rsidR="00EE37A4" w:rsidRPr="002B663B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DF7EAF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 </w:t>
      </w: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EE37A4" w:rsidRPr="002B663B" w:rsidRDefault="00EE37A4" w:rsidP="00EE37A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EE37A4" w:rsidRPr="00BF2DA5" w:rsidRDefault="00EE37A4" w:rsidP="00DF7EAF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Speak about the school you want to study at. Explain why. </w:t>
      </w:r>
    </w:p>
    <w:p w:rsidR="00EE37A4" w:rsidRPr="002B663B" w:rsidRDefault="00EE37A4" w:rsidP="00DF7EAF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Name at least 3 advantages of this school in comparison with the other. </w:t>
      </w:r>
      <w:r w:rsidR="00A31E8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Name </w:t>
      </w:r>
      <w:r w:rsidR="003C0CF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2</w:t>
      </w:r>
      <w:r w:rsidR="00A31E8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disadvantages of the other school. </w:t>
      </w:r>
    </w:p>
    <w:p w:rsidR="00EE37A4" w:rsidRPr="002B663B" w:rsidRDefault="00EE37A4" w:rsidP="00DF7EAF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shd w:val="clear" w:color="auto" w:fill="D9D9D9"/>
          <w:lang w:val="en-GB" w:eastAsia="ko-KR"/>
        </w:rPr>
      </w:pPr>
    </w:p>
    <w:p w:rsidR="00EE37A4" w:rsidRDefault="00EE37A4" w:rsidP="00DF7EAF">
      <w:pPr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EE37A4" w:rsidRDefault="00EE37A4" w:rsidP="00DF7EAF">
      <w:pPr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REMEMBER TO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:</w:t>
      </w:r>
    </w:p>
    <w:p w:rsidR="00EE37A4" w:rsidRDefault="00EE37A4" w:rsidP="00DF7EAF">
      <w:pPr>
        <w:pStyle w:val="a4"/>
        <w:numPr>
          <w:ilvl w:val="0"/>
          <w:numId w:val="4"/>
        </w:numPr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MAKE AN INTRDUCTION AND A CONCLUSION TO YOUR SPEECH.</w:t>
      </w:r>
    </w:p>
    <w:p w:rsidR="00EE37A4" w:rsidRDefault="00EE37A4" w:rsidP="00DF7EAF">
      <w:pPr>
        <w:pStyle w:val="a4"/>
        <w:numPr>
          <w:ilvl w:val="0"/>
          <w:numId w:val="4"/>
        </w:numPr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GIVE A DETAILED DESCRIPTION OF YOUR SCHOOL</w:t>
      </w:r>
    </w:p>
    <w:p w:rsidR="00EE37A4" w:rsidRPr="005F6326" w:rsidRDefault="00EE37A4" w:rsidP="00DF7EAF">
      <w:pPr>
        <w:pStyle w:val="a4"/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EE37A4" w:rsidRPr="005F6326" w:rsidRDefault="00EE37A4" w:rsidP="00EE37A4">
      <w:pPr>
        <w:pStyle w:val="a4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EE37A4" w:rsidRPr="002B663B" w:rsidRDefault="00EE37A4" w:rsidP="00EE37A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After that answer YOUR PARTNER’S QUESTIONS. </w:t>
      </w:r>
    </w:p>
    <w:p w:rsidR="00EE37A4" w:rsidRDefault="00EE37A4" w:rsidP="00EE37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EE37A4" w:rsidRPr="00A31E86" w:rsidRDefault="00EE37A4" w:rsidP="00EE37A4">
      <w:pPr>
        <w:spacing w:after="0" w:line="240" w:lineRule="auto"/>
        <w:rPr>
          <w:rFonts w:ascii="Times New Roman" w:eastAsia="Batang" w:hAnsi="Times New Roman" w:cs="Times New Roman"/>
          <w:b/>
          <w:i/>
          <w:sz w:val="28"/>
          <w:szCs w:val="28"/>
          <w:lang w:val="en-US" w:eastAsia="ko-KR"/>
        </w:rPr>
      </w:pPr>
      <w:r w:rsidRPr="00A31E86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In CONCLUSION sum up your talk and decide whether you and your </w:t>
      </w:r>
      <w:r w:rsidR="00F628FE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FRIEND</w:t>
      </w:r>
      <w:r w:rsidRPr="00A31E86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are going to the same or different schools.  </w:t>
      </w:r>
      <w:r w:rsidRPr="00A31E86">
        <w:rPr>
          <w:rFonts w:ascii="Times New Roman" w:eastAsia="Batang" w:hAnsi="Times New Roman" w:cs="Times New Roman"/>
          <w:b/>
          <w:i/>
          <w:sz w:val="28"/>
          <w:szCs w:val="28"/>
          <w:lang w:val="en-US" w:eastAsia="ko-KR"/>
        </w:rPr>
        <w:t>Good luck!</w:t>
      </w:r>
    </w:p>
    <w:p w:rsidR="00EE37A4" w:rsidRPr="008F10D1" w:rsidRDefault="00EE37A4" w:rsidP="00EE37A4">
      <w:pPr>
        <w:pStyle w:val="a4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EE37A4" w:rsidRPr="002B663B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</w:p>
    <w:p w:rsidR="00EE37A4" w:rsidRPr="008F10D1" w:rsidRDefault="00EE37A4" w:rsidP="00EE37A4">
      <w:pPr>
        <w:rPr>
          <w:lang w:val="en-US"/>
        </w:rPr>
      </w:pPr>
      <w:bookmarkStart w:id="9" w:name="_GoBack"/>
      <w:bookmarkEnd w:id="9"/>
    </w:p>
    <w:p w:rsidR="00EE37A4" w:rsidRPr="002B663B" w:rsidRDefault="00EE37A4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507A4A" w:rsidRPr="002966EF" w:rsidRDefault="00507A4A" w:rsidP="00507A4A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10" w:name="_Toc235533689"/>
      <w:bookmarkStart w:id="11" w:name="_Toc235542420"/>
      <w:bookmarkEnd w:id="10"/>
      <w:bookmarkEnd w:id="11"/>
    </w:p>
    <w:sectPr w:rsidR="00507A4A" w:rsidRPr="002966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95" w:rsidRDefault="00901995" w:rsidP="00C62276">
      <w:pPr>
        <w:spacing w:after="0" w:line="240" w:lineRule="auto"/>
      </w:pPr>
      <w:r>
        <w:separator/>
      </w:r>
    </w:p>
  </w:endnote>
  <w:endnote w:type="continuationSeparator" w:id="0">
    <w:p w:rsidR="00901995" w:rsidRDefault="00901995" w:rsidP="00C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95" w:rsidRDefault="00901995" w:rsidP="00C62276">
      <w:pPr>
        <w:spacing w:after="0" w:line="240" w:lineRule="auto"/>
      </w:pPr>
      <w:r>
        <w:separator/>
      </w:r>
    </w:p>
  </w:footnote>
  <w:footnote w:type="continuationSeparator" w:id="0">
    <w:p w:rsidR="00901995" w:rsidRDefault="00901995" w:rsidP="00C6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C62276" w:rsidRPr="00314093" w:rsidTr="007F028E">
      <w:tc>
        <w:tcPr>
          <w:tcW w:w="9571" w:type="dxa"/>
        </w:tcPr>
        <w:p w:rsidR="00C62276" w:rsidRPr="001C3FFA" w:rsidRDefault="00C62276" w:rsidP="007F028E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eastAsia="en-GB"/>
            </w:rPr>
            <w:t>Всероссийская олимпиада школьников по английскому языку 201</w:t>
          </w:r>
          <w:r w:rsidR="001C3FFA" w:rsidRPr="001C3FFA">
            <w:rPr>
              <w:rFonts w:cs="Arial"/>
              <w:b/>
              <w:lang w:eastAsia="en-GB"/>
            </w:rPr>
            <w:t>7</w:t>
          </w:r>
          <w:r w:rsidRPr="00314093">
            <w:rPr>
              <w:rFonts w:cs="Arial"/>
              <w:b/>
              <w:lang w:eastAsia="en-GB"/>
            </w:rPr>
            <w:t xml:space="preserve"> / 201</w:t>
          </w:r>
          <w:r w:rsidR="001C3FFA" w:rsidRPr="001C3FFA">
            <w:rPr>
              <w:rFonts w:cs="Arial"/>
              <w:b/>
              <w:lang w:eastAsia="en-GB"/>
            </w:rPr>
            <w:t>8</w:t>
          </w:r>
        </w:p>
        <w:p w:rsidR="00C62276" w:rsidRPr="00314093" w:rsidRDefault="00C62276" w:rsidP="007F028E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C62276" w:rsidRPr="00314093" w:rsidRDefault="00C62276" w:rsidP="007F028E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>
            <w:rPr>
              <w:rFonts w:cs="Arial"/>
              <w:b/>
              <w:lang w:val="en-US" w:eastAsia="en-GB"/>
            </w:rPr>
            <w:t>7</w:t>
          </w:r>
          <w:r w:rsidRPr="00314093">
            <w:rPr>
              <w:rFonts w:cs="Arial"/>
              <w:b/>
              <w:lang w:eastAsia="en-GB"/>
            </w:rPr>
            <w:t xml:space="preserve"> – </w:t>
          </w:r>
          <w:r>
            <w:rPr>
              <w:rFonts w:cs="Arial"/>
              <w:b/>
              <w:lang w:val="en-US" w:eastAsia="en-GB"/>
            </w:rPr>
            <w:t>8</w:t>
          </w:r>
          <w:r w:rsidRPr="00314093">
            <w:rPr>
              <w:rFonts w:cs="Arial"/>
              <w:b/>
              <w:lang w:eastAsia="en-GB"/>
            </w:rPr>
            <w:t>-е классы</w:t>
          </w:r>
        </w:p>
      </w:tc>
    </w:tr>
  </w:tbl>
  <w:p w:rsidR="00C62276" w:rsidRDefault="00C62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B55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91809"/>
    <w:multiLevelType w:val="hybridMultilevel"/>
    <w:tmpl w:val="34E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37AB"/>
    <w:multiLevelType w:val="hybridMultilevel"/>
    <w:tmpl w:val="A25417FA"/>
    <w:lvl w:ilvl="0" w:tplc="E640BEF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A"/>
    <w:rsid w:val="00066CA7"/>
    <w:rsid w:val="00090E82"/>
    <w:rsid w:val="001C3FFA"/>
    <w:rsid w:val="001E548D"/>
    <w:rsid w:val="00250D75"/>
    <w:rsid w:val="00301AF4"/>
    <w:rsid w:val="00350057"/>
    <w:rsid w:val="003C0CF6"/>
    <w:rsid w:val="00450894"/>
    <w:rsid w:val="00506654"/>
    <w:rsid w:val="00507A4A"/>
    <w:rsid w:val="00523DD7"/>
    <w:rsid w:val="00694B36"/>
    <w:rsid w:val="00756542"/>
    <w:rsid w:val="00761370"/>
    <w:rsid w:val="00787D71"/>
    <w:rsid w:val="0080081B"/>
    <w:rsid w:val="0082672D"/>
    <w:rsid w:val="00863C52"/>
    <w:rsid w:val="00901995"/>
    <w:rsid w:val="009636E2"/>
    <w:rsid w:val="009C475E"/>
    <w:rsid w:val="009E1C49"/>
    <w:rsid w:val="00A16E28"/>
    <w:rsid w:val="00A31E86"/>
    <w:rsid w:val="00A3422D"/>
    <w:rsid w:val="00A57C06"/>
    <w:rsid w:val="00A72BF5"/>
    <w:rsid w:val="00AC3AAE"/>
    <w:rsid w:val="00B86083"/>
    <w:rsid w:val="00BA59DB"/>
    <w:rsid w:val="00C62276"/>
    <w:rsid w:val="00CC00D3"/>
    <w:rsid w:val="00D23B03"/>
    <w:rsid w:val="00DF7EAF"/>
    <w:rsid w:val="00E01096"/>
    <w:rsid w:val="00E2570F"/>
    <w:rsid w:val="00EE37A4"/>
    <w:rsid w:val="00F2557C"/>
    <w:rsid w:val="00F628FE"/>
    <w:rsid w:val="00F94CC8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276"/>
  </w:style>
  <w:style w:type="paragraph" w:styleId="a9">
    <w:name w:val="footer"/>
    <w:basedOn w:val="a"/>
    <w:link w:val="aa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276"/>
  </w:style>
  <w:style w:type="paragraph" w:styleId="a9">
    <w:name w:val="footer"/>
    <w:basedOn w:val="a"/>
    <w:link w:val="aa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41</cp:revision>
  <dcterms:created xsi:type="dcterms:W3CDTF">2016-05-24T12:39:00Z</dcterms:created>
  <dcterms:modified xsi:type="dcterms:W3CDTF">2017-10-03T20:15:00Z</dcterms:modified>
</cp:coreProperties>
</file>