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4C" w:rsidRPr="00EB2E4C" w:rsidRDefault="00C12689" w:rsidP="003D0173">
      <w:pPr>
        <w:spacing w:after="0" w:line="240" w:lineRule="auto"/>
        <w:jc w:val="both"/>
        <w:rPr>
          <w:rFonts w:ascii="Times New Roman" w:eastAsia="Times New Roman" w:hAnsi="Times New Roman" w:cs="Times New Roman"/>
          <w:color w:val="494949"/>
          <w:sz w:val="28"/>
          <w:szCs w:val="28"/>
        </w:rPr>
      </w:pPr>
      <w:r>
        <w:rPr>
          <w:rFonts w:ascii="Times New Roman" w:eastAsia="Times New Roman" w:hAnsi="Times New Roman" w:cs="Times New Roman"/>
          <w:color w:val="494949"/>
          <w:sz w:val="28"/>
          <w:szCs w:val="28"/>
        </w:rPr>
        <w:t>О</w:t>
      </w:r>
      <w:r w:rsidR="00EB2E4C" w:rsidRPr="00EB2E4C">
        <w:rPr>
          <w:rFonts w:ascii="Times New Roman" w:eastAsia="Times New Roman" w:hAnsi="Times New Roman" w:cs="Times New Roman"/>
          <w:color w:val="494949"/>
          <w:sz w:val="28"/>
          <w:szCs w:val="28"/>
        </w:rPr>
        <w:t>БЛАСТНОЙ ЗАКОН</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ОБ ОПЕКЕ И ПОПЕЧИТЕЛЬСТВЕ НАД СОВЕРШЕННОЛЕТНИМИ ГРАЖДАНАМИ</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НА ТЕРРИТОРИИ НОВГОРОДСКОЙ ОБЛАСТИ И О НАДЕЛЕНИИ ОРГАНОВ</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МЕСТНОГО САМОУПРАВЛЕНИЯ МУНИЦИПАЛЬНЫХ РАЙОНОВ И ГОРОДСКОГО</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 xml:space="preserve">ОКРУГА НОВГОРОДСКОЙ ОБЛАСТИ </w:t>
      </w:r>
      <w:proofErr w:type="gramStart"/>
      <w:r w:rsidRPr="00EB2E4C">
        <w:rPr>
          <w:rFonts w:ascii="Times New Roman" w:eastAsia="Times New Roman" w:hAnsi="Times New Roman" w:cs="Times New Roman"/>
          <w:color w:val="494949"/>
          <w:sz w:val="28"/>
          <w:szCs w:val="28"/>
        </w:rPr>
        <w:t>ОТДЕЛЬНЫМИ</w:t>
      </w:r>
      <w:proofErr w:type="gramEnd"/>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ГОСУДАРСТВЕННЫМИ ПОЛНОМОЧИЯМИ</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proofErr w:type="gramStart"/>
      <w:r w:rsidRPr="00EB2E4C">
        <w:rPr>
          <w:rFonts w:ascii="Times New Roman" w:eastAsia="Times New Roman" w:hAnsi="Times New Roman" w:cs="Times New Roman"/>
          <w:color w:val="494949"/>
          <w:sz w:val="28"/>
          <w:szCs w:val="28"/>
        </w:rPr>
        <w:t>Принят</w:t>
      </w:r>
      <w:proofErr w:type="gramEnd"/>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Постановлением Новгородской областной Думы</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от 19.12.2007 № 488-ОД</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proofErr w:type="gramStart"/>
      <w:r w:rsidRPr="00EB2E4C">
        <w:rPr>
          <w:rFonts w:ascii="Times New Roman" w:eastAsia="Times New Roman" w:hAnsi="Times New Roman" w:cs="Times New Roman"/>
          <w:color w:val="494949"/>
          <w:sz w:val="28"/>
          <w:szCs w:val="28"/>
        </w:rPr>
        <w:t>(в ред. областных законов Новгородской области</w:t>
      </w:r>
      <w:proofErr w:type="gramEnd"/>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от 02.02.2009 № 467-ОЗ, от 03.08.2009 № 585-ОЗ)</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proofErr w:type="gramStart"/>
      <w:r w:rsidRPr="00EB2E4C">
        <w:rPr>
          <w:rFonts w:ascii="Times New Roman" w:eastAsia="Times New Roman" w:hAnsi="Times New Roman" w:cs="Times New Roman"/>
          <w:color w:val="494949"/>
          <w:sz w:val="28"/>
          <w:szCs w:val="28"/>
        </w:rPr>
        <w:t>Настоящий областной закон принят в соответствии с Гражданским кодексом Российской Федерации, Федеральным законом от 24 апреля 2008 года № 48-ФЗ "Об опеке и попечительстве", статьей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w:t>
      </w:r>
      <w:proofErr w:type="gramEnd"/>
      <w:r w:rsidRPr="00EB2E4C">
        <w:rPr>
          <w:rFonts w:ascii="Times New Roman" w:eastAsia="Times New Roman" w:hAnsi="Times New Roman" w:cs="Times New Roman"/>
          <w:color w:val="494949"/>
          <w:sz w:val="28"/>
          <w:szCs w:val="28"/>
        </w:rPr>
        <w:t xml:space="preserve"> самоуправления Российской Федерации" и наделяет органы местного самоуправления муниципальных районов и городского округа Новгородской области (далее - органы местного самоуправления муниципальных районов и городского округа области) отдельными государственными полномочиями.</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(в ред. Областного закона Новгородской области от 03.08.2009 № 585-ОЗ)</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w:t>
      </w:r>
      <w:proofErr w:type="gramStart"/>
      <w:r w:rsidRPr="00EB2E4C">
        <w:rPr>
          <w:rFonts w:ascii="Times New Roman" w:eastAsia="Times New Roman" w:hAnsi="Times New Roman" w:cs="Times New Roman"/>
          <w:color w:val="494949"/>
          <w:sz w:val="28"/>
          <w:szCs w:val="28"/>
        </w:rPr>
        <w:t>см</w:t>
      </w:r>
      <w:proofErr w:type="gramEnd"/>
      <w:r w:rsidRPr="00EB2E4C">
        <w:rPr>
          <w:rFonts w:ascii="Times New Roman" w:eastAsia="Times New Roman" w:hAnsi="Times New Roman" w:cs="Times New Roman"/>
          <w:color w:val="494949"/>
          <w:sz w:val="28"/>
          <w:szCs w:val="28"/>
        </w:rPr>
        <w:t>. текст в предыдущей редакции)</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Статья 1. Полномочия органов опеки и попечительства Новгородской области в отношении совершеннолетних граждан</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(в ред. Областного закона Новгородской области от 03.08.2009 № 585-ОЗ)</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w:t>
      </w:r>
      <w:proofErr w:type="gramStart"/>
      <w:r w:rsidRPr="00EB2E4C">
        <w:rPr>
          <w:rFonts w:ascii="Times New Roman" w:eastAsia="Times New Roman" w:hAnsi="Times New Roman" w:cs="Times New Roman"/>
          <w:color w:val="494949"/>
          <w:sz w:val="28"/>
          <w:szCs w:val="28"/>
        </w:rPr>
        <w:t>см</w:t>
      </w:r>
      <w:proofErr w:type="gramEnd"/>
      <w:r w:rsidRPr="00EB2E4C">
        <w:rPr>
          <w:rFonts w:ascii="Times New Roman" w:eastAsia="Times New Roman" w:hAnsi="Times New Roman" w:cs="Times New Roman"/>
          <w:color w:val="494949"/>
          <w:sz w:val="28"/>
          <w:szCs w:val="28"/>
        </w:rPr>
        <w:t>. текст в предыдущей редакции)</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 Органы опеки и попечительства Новгородской области осуществляют в отношении совершеннолетних граждан полномочия, установленные Гражданским кодексом Российской Федерации и Федеральным законом от 24 апреля 2008 года № 48-ФЗ "Об опеке и попечительстве", а также следующие полномочия:</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lastRenderedPageBreak/>
        <w:t>1) формирование базы данных о лицах, в отношении которых установлена опека, попечительство, попечительство в форме патронажа;</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подготовка материалов, необходимых для установления (прекращения) опеки, попечительства, попечительства в форме патронажа;</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3) рассмотрение предложений, заявлений и жалоб граждан по вопросам опеки, попечительства, попечительства в форме патронажа и принятие по ним необходимых мер;</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4) информирование уполномоченных органов и лиц об установлении (изменении, прекращении) опеки, попечительства, а также об установлении доверительного управления имуществом подопечных и безвестно отсутствующих граждан;</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5) оказание опекунам (попечителям) помощи в устройстве подопечных в лечебные учреждения.</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Статья 1-1. Наделение органов местного самоуправления муниципальных районов и городского округа Новгородской области отдельными государственными полномочиями</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w:t>
      </w:r>
      <w:proofErr w:type="gramStart"/>
      <w:r w:rsidRPr="00EB2E4C">
        <w:rPr>
          <w:rFonts w:ascii="Times New Roman" w:eastAsia="Times New Roman" w:hAnsi="Times New Roman" w:cs="Times New Roman"/>
          <w:color w:val="494949"/>
          <w:sz w:val="28"/>
          <w:szCs w:val="28"/>
        </w:rPr>
        <w:t>введена</w:t>
      </w:r>
      <w:proofErr w:type="gramEnd"/>
      <w:r w:rsidRPr="00EB2E4C">
        <w:rPr>
          <w:rFonts w:ascii="Times New Roman" w:eastAsia="Times New Roman" w:hAnsi="Times New Roman" w:cs="Times New Roman"/>
          <w:color w:val="494949"/>
          <w:sz w:val="28"/>
          <w:szCs w:val="28"/>
        </w:rPr>
        <w:t xml:space="preserve"> Областным законом Новгородской области от 03.08.2009 № 585-ОЗ)</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proofErr w:type="gramStart"/>
      <w:r w:rsidRPr="00EB2E4C">
        <w:rPr>
          <w:rFonts w:ascii="Times New Roman" w:eastAsia="Times New Roman" w:hAnsi="Times New Roman" w:cs="Times New Roman"/>
          <w:color w:val="494949"/>
          <w:sz w:val="28"/>
          <w:szCs w:val="28"/>
        </w:rPr>
        <w:t>Наделить органы местного самоуправления муниципальных районов и городского округа области на неограниченный срок отдельными государственными полномочиями по решению вопросов организации и осуществления деятельности по опеке и попечительству в отношении лиц, признанных судом безвестно отсутствующими, недееспособными или ограниченно дееспособными, а также в отношении дееспособных лиц, нуждающихся по состоянию здоровья в попечительстве в форме патронажа (далее - отдельные государственные полномочия), в следующем объеме:</w:t>
      </w:r>
      <w:proofErr w:type="gramEnd"/>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 выявление и учет граждан, нуждающихся в установлении над ними опеки или попечительства, попечительства в форме патронажа;</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формирование базы данных о лицах, в отношении которых установлена опека, попечительство, попечительство в форме патронажа;</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3)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4) подготовка материалов, необходимых для установления (прекращения) опеки, попечительства, попечительства в форме патронажа;</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5) установление опеки или попечительства, в том числе попечительства в форме патронажа;</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 xml:space="preserve">6)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 а также </w:t>
      </w:r>
      <w:proofErr w:type="gramStart"/>
      <w:r w:rsidRPr="00EB2E4C">
        <w:rPr>
          <w:rFonts w:ascii="Times New Roman" w:eastAsia="Times New Roman" w:hAnsi="Times New Roman" w:cs="Times New Roman"/>
          <w:color w:val="494949"/>
          <w:sz w:val="28"/>
          <w:szCs w:val="28"/>
        </w:rPr>
        <w:t>контроль за</w:t>
      </w:r>
      <w:proofErr w:type="gramEnd"/>
      <w:r w:rsidRPr="00EB2E4C">
        <w:rPr>
          <w:rFonts w:ascii="Times New Roman" w:eastAsia="Times New Roman" w:hAnsi="Times New Roman" w:cs="Times New Roman"/>
          <w:color w:val="494949"/>
          <w:sz w:val="28"/>
          <w:szCs w:val="28"/>
        </w:rPr>
        <w:t xml:space="preserve"> деятельностью помощников;</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7) освобождение и отстранение в соответствии с Федеральным законом от 24 апреля 2008 года № 48-ФЗ "Об опеке и попечительстве" опекунов и попечителей от исполнения ими своих обязанностей;</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8) выдача в соответствии с Федеральным законом от 24 апреля 2008 года № 48-ФЗ "Об опеке и попечительстве" разрешений на совершение сделок с имуществом подопечных;</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9) заключение договоров доверительного управления имуществом подопечных в соответствии со статьей 38 Гражданского кодекса Российской Федерации;</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10) заключение на основании решения суда договоров доверительного управления имуществом граждан, признанных в установленном порядке безвестно отсутствующими;</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11) назначение управляющего имуществом отсутствующего гражданина до истечения года со дня получения сведений о месте его пребывания;</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 xml:space="preserve">12) представление законных интересов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Новгородской области или интересам </w:t>
      </w:r>
      <w:proofErr w:type="gramStart"/>
      <w:r w:rsidRPr="00EB2E4C">
        <w:rPr>
          <w:rFonts w:ascii="Times New Roman" w:eastAsia="Times New Roman" w:hAnsi="Times New Roman" w:cs="Times New Roman"/>
          <w:color w:val="494949"/>
          <w:sz w:val="28"/>
          <w:szCs w:val="28"/>
        </w:rPr>
        <w:t>подопечных</w:t>
      </w:r>
      <w:proofErr w:type="gramEnd"/>
      <w:r w:rsidRPr="00EB2E4C">
        <w:rPr>
          <w:rFonts w:ascii="Times New Roman" w:eastAsia="Times New Roman" w:hAnsi="Times New Roman" w:cs="Times New Roman"/>
          <w:color w:val="494949"/>
          <w:sz w:val="28"/>
          <w:szCs w:val="28"/>
        </w:rPr>
        <w:t xml:space="preserve"> либо если опекуны или попечители не осуществляют защиту законных интересов подопечных;</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proofErr w:type="gramStart"/>
      <w:r w:rsidRPr="00EB2E4C">
        <w:rPr>
          <w:rFonts w:ascii="Times New Roman" w:eastAsia="Times New Roman" w:hAnsi="Times New Roman" w:cs="Times New Roman"/>
          <w:color w:val="494949"/>
          <w:sz w:val="28"/>
          <w:szCs w:val="28"/>
        </w:rPr>
        <w:t>13) 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частью 4 статьи 15 Федерального закона от 24 апреля 2008 года № 48-ФЗ "Об опеке и попечительстве";</w:t>
      </w:r>
      <w:proofErr w:type="gramEnd"/>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14) рассмотрение предложений, заявлений и жалоб граждан по вопросам опеки, попечительства, попечительства в форме патронажа и принятие по ним необходимых мер;</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15) информирование уполномоченных органов и лиц об установлении (изменении, прекращении) опеки, попечительства, а также об установлении доверительного управления имуществом подопечных и безвестно отсутствующих граждан;</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16) оказание опекунам (попечителям) помощи в устройстве подопечных в лечебные учреждения.</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Статья 2. Права и обязанности органов местного самоуправления при осуществлении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 Органы местного самоуправления муниципальных районов и городского округа области при осуществлении отдельных государственных полномочий вправе:</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 выбирать формы и методы реализации отдельных государственных полномочий и осуществлять эти полномочия самостоятельно в целях и рамках, которые определены областным законодательством;</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требовать от органов государственной власти области своевременного и полного их обеспечения необходимыми денежными средствами;</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3) дополнительно использовать собственные материальные ресурсы и денежные средства для осуществления отдельных государственных полномочий в случаях и порядке, предусмотренных уставом муниципального района и городского округа;</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4)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Органы местного самоуправления при осуществлении отдельных государственных полномочий обязаны:</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 обеспечить целевое использование перечисленных бюджетам соответствующих муниципальных районов и городского округа субвенций на осуществление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проводить анализ выполнения реализации переданных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3) представлять по требованию Администрации области или уполномоченных ею органов исполнительной власти области необходимую информацию, материалы и документы, связанные с осуществлением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4) исполнять письменные предписания, исходящие от Администрации области или уполномоченных ею органов исполнительной власти области, в соответствии с федеральным и областным законодательством.</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Статья 3. Права и обязанности органов государственной власти области при осуществлении органами местного самоуправления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 Администрация области при осуществлении органами местного самоуправления муниципальных районов и городского округа области отдельных государственных полномочий вправе издавать в пределах своей компетенции обязательные для исполнения предписания по вопросам осуществления органами местного самоуправления муниципальных районов и городского округа области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Администрация области или уполномоченные ею органы исполнительной власти области при осуществлении органами местного самоуправления муниципальных районов и городского округа области отдельных государственных полномочий вправе:</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 запрашивать и получать от органов местного самоуправления муниципальных районов и городского округа области необходимую информацию, материалы и документы, связанные с осуществлением отдельных государственных полномочий, в том числе:</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а) перечень конкретных должностных лиц органов местного самоуправления муниципальных районов и городского округа области с указанием выполняемых ими функций по осуществлению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б) муниципальные правовые акты, принятые при осуществлении отдельных государственных полномочий. Соответствующие муниципальные правовые акты должны быть представлены не позднее чем через десять дней после их истребования;</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в) документы об использовании денежных средств;</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получать от граждан и организаций информацию, касающуюся деятельности органов местного самоуправления муниципальных районов и городского округа области по осуществлению переданных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3) иметь беспрепятственный доступ к системе делопроизводства в органах местного самоуправления муниципальных районов и городского округа области, в том числе автоматизированной системе, в части, касающейся осуществления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 xml:space="preserve">4) проводить плановые проверки деятельности органов местного самоуправления муниципальных районов и городского округа области по осуществлению отдельных государственных полномочий. Соответствующий орган местного самоуправления муниципальных районов и городского округа области должен быть проинформирован о проведении проверки не </w:t>
      </w:r>
      <w:proofErr w:type="gramStart"/>
      <w:r w:rsidRPr="00EB2E4C">
        <w:rPr>
          <w:rFonts w:ascii="Times New Roman" w:eastAsia="Times New Roman" w:hAnsi="Times New Roman" w:cs="Times New Roman"/>
          <w:color w:val="494949"/>
          <w:sz w:val="28"/>
          <w:szCs w:val="28"/>
        </w:rPr>
        <w:t>позднее</w:t>
      </w:r>
      <w:proofErr w:type="gramEnd"/>
      <w:r w:rsidRPr="00EB2E4C">
        <w:rPr>
          <w:rFonts w:ascii="Times New Roman" w:eastAsia="Times New Roman" w:hAnsi="Times New Roman" w:cs="Times New Roman"/>
          <w:color w:val="494949"/>
          <w:sz w:val="28"/>
          <w:szCs w:val="28"/>
        </w:rPr>
        <w:t xml:space="preserve"> чем за месяц. </w:t>
      </w:r>
      <w:proofErr w:type="gramStart"/>
      <w:r w:rsidRPr="00EB2E4C">
        <w:rPr>
          <w:rFonts w:ascii="Times New Roman" w:eastAsia="Times New Roman" w:hAnsi="Times New Roman" w:cs="Times New Roman"/>
          <w:color w:val="494949"/>
          <w:sz w:val="28"/>
          <w:szCs w:val="28"/>
        </w:rPr>
        <w:t>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муниципальных районов и городского округа области,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roofErr w:type="gramEnd"/>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 xml:space="preserve">5) рассматривать обращения граждан и организаций на ненадлежащее осуществление органами местного самоуправления муниципальных районов и городского округа области отдельных государственных полномочий, проводить на основании указанных жалоб внеплановые проверки. </w:t>
      </w:r>
      <w:proofErr w:type="gramStart"/>
      <w:r w:rsidRPr="00EB2E4C">
        <w:rPr>
          <w:rFonts w:ascii="Times New Roman" w:eastAsia="Times New Roman" w:hAnsi="Times New Roman" w:cs="Times New Roman"/>
          <w:color w:val="494949"/>
          <w:sz w:val="28"/>
          <w:szCs w:val="28"/>
        </w:rPr>
        <w:t>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муниципальных районов и городского округа области,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roofErr w:type="gramEnd"/>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6) в случае выявления нарушений требований настоящего областного закона в части осуществления органами местного самоуправления муниципальных районов и городского округа области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муниципальных районов и городского округа области и должностными лицами местного самоуправления. Указанные предписания могут быть обжалованы в судебном порядке.</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3. Администрация области или уполномоченные ею органы исполнительной власти области при осуществлении органами местного самоуправления муниципальных районов и городского округа области отдельных государственных полномочий обязаны:</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 обеспечить деятельность органов местного самоуправления муниципальных районов и городского округа области по осуществлению отдельных государственных полномочий денежными средствами в виде субвенций из областного бюджета;</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оказывать консультативную и методическую помощь органам местного самоуправления муниципальных районов и городского округа области по вопросам осуществления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3) координировать деятельность органов местного самоуправления муниципальных районов и городского округа области по вопросам осуществления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4) проводить анализ реализации органами местного самоуправления муниципальных районов и городского округа области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Статья 4. Субвенция бюджетам муниципальных образований на выполнение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(в ред. Областного закона Новгородской области от 02.02.2009 № 467-ОЗ)</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w:t>
      </w:r>
      <w:proofErr w:type="gramStart"/>
      <w:r w:rsidRPr="00EB2E4C">
        <w:rPr>
          <w:rFonts w:ascii="Times New Roman" w:eastAsia="Times New Roman" w:hAnsi="Times New Roman" w:cs="Times New Roman"/>
          <w:color w:val="494949"/>
          <w:sz w:val="28"/>
          <w:szCs w:val="28"/>
        </w:rPr>
        <w:t>см</w:t>
      </w:r>
      <w:proofErr w:type="gramEnd"/>
      <w:r w:rsidRPr="00EB2E4C">
        <w:rPr>
          <w:rFonts w:ascii="Times New Roman" w:eastAsia="Times New Roman" w:hAnsi="Times New Roman" w:cs="Times New Roman"/>
          <w:color w:val="494949"/>
          <w:sz w:val="28"/>
          <w:szCs w:val="28"/>
        </w:rPr>
        <w:t>. текст в предыдущей редакции)</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 Финансовые средства, необходимые для реализации органами местного самоуправления области переданных государственных полномочий, предусматриваются ежегодно в областном бюджете в виде субвенций бюджетам муниципальных образований.</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Расчет субвенций на выполнение переданных государственных полномочий производится в соответствии с областным законом от 31.12.2008 № 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Статья 5. Порядок отчетности органов местного самоуправления об осуществлении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 Органы местного самоуправления муниципальных районов и городского округа области отчитываются перед органами государственной власти области об осуществлении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Формы отчетов и порядок их представления определяются Администрацией области или уполномоченным ею органом исполнительной власти области.</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3. Сроки и формы отчетности органов местного самоуправления муниципальных районов и городского округа области об использовании денежных сре</w:t>
      </w:r>
      <w:proofErr w:type="gramStart"/>
      <w:r w:rsidRPr="00EB2E4C">
        <w:rPr>
          <w:rFonts w:ascii="Times New Roman" w:eastAsia="Times New Roman" w:hAnsi="Times New Roman" w:cs="Times New Roman"/>
          <w:color w:val="494949"/>
          <w:sz w:val="28"/>
          <w:szCs w:val="28"/>
        </w:rPr>
        <w:t>дств в в</w:t>
      </w:r>
      <w:proofErr w:type="gramEnd"/>
      <w:r w:rsidRPr="00EB2E4C">
        <w:rPr>
          <w:rFonts w:ascii="Times New Roman" w:eastAsia="Times New Roman" w:hAnsi="Times New Roman" w:cs="Times New Roman"/>
          <w:color w:val="494949"/>
          <w:sz w:val="28"/>
          <w:szCs w:val="28"/>
        </w:rPr>
        <w:t>иде субвенций, предназначенных для осуществления отдельных государственных полномочий, определяются Администрацией области.</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 xml:space="preserve">Статья 6. Порядок осуществления </w:t>
      </w:r>
      <w:proofErr w:type="gramStart"/>
      <w:r w:rsidRPr="00EB2E4C">
        <w:rPr>
          <w:rFonts w:ascii="Times New Roman" w:eastAsia="Times New Roman" w:hAnsi="Times New Roman" w:cs="Times New Roman"/>
          <w:color w:val="494949"/>
          <w:sz w:val="28"/>
          <w:szCs w:val="28"/>
        </w:rPr>
        <w:t>контроля за</w:t>
      </w:r>
      <w:proofErr w:type="gramEnd"/>
      <w:r w:rsidRPr="00EB2E4C">
        <w:rPr>
          <w:rFonts w:ascii="Times New Roman" w:eastAsia="Times New Roman" w:hAnsi="Times New Roman" w:cs="Times New Roman"/>
          <w:color w:val="494949"/>
          <w:sz w:val="28"/>
          <w:szCs w:val="28"/>
        </w:rPr>
        <w:t xml:space="preserve"> осуществлением органами местного самоуправления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 xml:space="preserve">1. </w:t>
      </w:r>
      <w:proofErr w:type="gramStart"/>
      <w:r w:rsidRPr="00EB2E4C">
        <w:rPr>
          <w:rFonts w:ascii="Times New Roman" w:eastAsia="Times New Roman" w:hAnsi="Times New Roman" w:cs="Times New Roman"/>
          <w:color w:val="494949"/>
          <w:sz w:val="28"/>
          <w:szCs w:val="28"/>
        </w:rPr>
        <w:t>Контроль за</w:t>
      </w:r>
      <w:proofErr w:type="gramEnd"/>
      <w:r w:rsidRPr="00EB2E4C">
        <w:rPr>
          <w:rFonts w:ascii="Times New Roman" w:eastAsia="Times New Roman" w:hAnsi="Times New Roman" w:cs="Times New Roman"/>
          <w:color w:val="494949"/>
          <w:sz w:val="28"/>
          <w:szCs w:val="28"/>
        </w:rPr>
        <w:t xml:space="preserve"> осуществлением органами местного самоуправления муниципальных районов и городского округа области отдельных государственных полномочий осуществляется в следующем порядке:</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1) органы местного самоуправления муниципальных районов и городского округа области направляют Администрации области или уполномоченным ею органам исполнительной власти области отчеты об осуществлении полномочий в соответствии со статьей 6 настоящего областного закона;</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Администрация области или уполномоченные ею органы исполнительной власти области:</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а) проводят мониторинг реализации отдельных государственных полномочий, включая проверку качества осуществления этих полномочий;</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б) проводят проверки деятельности органов местного самоуправления муниципальных районов и городского округа области по осуществлению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в) выдают письменные предписания по устранению выявленных нарушений законодательства по вопросам осуществления органами местного самоуправления муниципальных районов и городского округа области отдельных государственных полномочий, обязательные для исполнения органами местного самоуправления муниципальных районов и городского округа области.</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 xml:space="preserve">2. </w:t>
      </w:r>
      <w:proofErr w:type="gramStart"/>
      <w:r w:rsidRPr="00EB2E4C">
        <w:rPr>
          <w:rFonts w:ascii="Times New Roman" w:eastAsia="Times New Roman" w:hAnsi="Times New Roman" w:cs="Times New Roman"/>
          <w:color w:val="494949"/>
          <w:sz w:val="28"/>
          <w:szCs w:val="28"/>
        </w:rPr>
        <w:t>Контроль за</w:t>
      </w:r>
      <w:proofErr w:type="gramEnd"/>
      <w:r w:rsidRPr="00EB2E4C">
        <w:rPr>
          <w:rFonts w:ascii="Times New Roman" w:eastAsia="Times New Roman" w:hAnsi="Times New Roman" w:cs="Times New Roman"/>
          <w:color w:val="494949"/>
          <w:sz w:val="28"/>
          <w:szCs w:val="28"/>
        </w:rPr>
        <w:t xml:space="preserve"> использованием денежных средств, предоставленных в виде субвенции в целях осуществления органами местного самоуправления муниципальных районов и городского округа области отдельных государственных полномочий, осуществляется в формах и в порядке, установленных федеральным и областным законодательством для финансового контроля за расходованием средств областного бюджета.</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 xml:space="preserve">3. В ходе контроля за использованием денежных средств, предоставленных в виде субвенции в целях осуществления органами местного самоуправления муниципальных районов и городского округа области отдельных государственных полномочий, не может </w:t>
      </w:r>
      <w:proofErr w:type="spellStart"/>
      <w:proofErr w:type="gramStart"/>
      <w:r w:rsidRPr="00EB2E4C">
        <w:rPr>
          <w:rFonts w:ascii="Times New Roman" w:eastAsia="Times New Roman" w:hAnsi="Times New Roman" w:cs="Times New Roman"/>
          <w:color w:val="494949"/>
          <w:sz w:val="28"/>
          <w:szCs w:val="28"/>
        </w:rPr>
        <w:t>истребоваться</w:t>
      </w:r>
      <w:proofErr w:type="spellEnd"/>
      <w:proofErr w:type="gramEnd"/>
      <w:r w:rsidRPr="00EB2E4C">
        <w:rPr>
          <w:rFonts w:ascii="Times New Roman" w:eastAsia="Times New Roman" w:hAnsi="Times New Roman" w:cs="Times New Roman"/>
          <w:color w:val="494949"/>
          <w:sz w:val="28"/>
          <w:szCs w:val="28"/>
        </w:rPr>
        <w:t xml:space="preserve"> и рассматриваться документация, касающаяся доходов, направляемых на осуществление полномочий органов местного самоуправления муниципальных районов и городского округа области по решению вопросов местного значения, а также расходов бюджетов муниципальных районов и городского округа по решению вопросов местного значения, осуществляемых за счет указанных доходов.</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Статья 7. Условия и порядок прекращения осуществления органами местного самоуправления отдельных государственных полномочий</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 xml:space="preserve">1. Прекращение осуществления органами местного самоуправления муниципальных районов и городского округа области отдельных государственных полномочий производится областным законом, который может быть принят в случае существенного изменения условий, влияющих на осуществление отдельных государственных полномочий, либо в </w:t>
      </w:r>
      <w:proofErr w:type="gramStart"/>
      <w:r w:rsidRPr="00EB2E4C">
        <w:rPr>
          <w:rFonts w:ascii="Times New Roman" w:eastAsia="Times New Roman" w:hAnsi="Times New Roman" w:cs="Times New Roman"/>
          <w:color w:val="494949"/>
          <w:sz w:val="28"/>
          <w:szCs w:val="28"/>
        </w:rPr>
        <w:t>случае</w:t>
      </w:r>
      <w:proofErr w:type="gramEnd"/>
      <w:r w:rsidRPr="00EB2E4C">
        <w:rPr>
          <w:rFonts w:ascii="Times New Roman" w:eastAsia="Times New Roman" w:hAnsi="Times New Roman" w:cs="Times New Roman"/>
          <w:color w:val="494949"/>
          <w:sz w:val="28"/>
          <w:szCs w:val="28"/>
        </w:rPr>
        <w:t xml:space="preserve"> если повторно допущено нецелевое расходование бюджетных средств либо нарушение Конституции Российской Федерации, федеральных законов, иных нормативных правовых актов, установленные соответствующим судом.</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 Областной закон о прекращении осуществления органами местного самоуправления муниципальных районов и городского округа области отдельных государственных полномочий вводится в действие с начала очередного финансового года. Проект областного закона о прекращении осуществления органами местного самоуправления муниципальных районов и городского округа области отдельных государственных полномочий вносится на рассмотрение областной Думы не позднее дня внесения на рассмотрение областной Думы проекта областного закона об областном бюджете. При прекращении осуществления отдельных государственных полномочий одновременно изымаются неиспользованные денежные средства, переданные в виде субвенций органам местного самоуправления муниципальных районов и городского округа области.</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Статья 8. Вступление в силу настоящего областного закона</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Настоящий областной закон вступает в силу с 1 января 2008 года.</w:t>
      </w:r>
    </w:p>
    <w:p w:rsidR="00EB2E4C" w:rsidRPr="00EB2E4C" w:rsidRDefault="00EB2E4C" w:rsidP="003D0173">
      <w:pPr>
        <w:spacing w:after="0" w:line="240" w:lineRule="auto"/>
        <w:jc w:val="both"/>
        <w:rPr>
          <w:rFonts w:ascii="Times New Roman" w:eastAsia="Times New Roman" w:hAnsi="Times New Roman" w:cs="Times New Roman"/>
          <w:sz w:val="28"/>
          <w:szCs w:val="28"/>
        </w:rPr>
      </w:pP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Губернатор области</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С.Г.МИТИН</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Великий Новгород</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25 декабря 2007 года</w:t>
      </w:r>
    </w:p>
    <w:p w:rsidR="00EB2E4C" w:rsidRPr="00EB2E4C" w:rsidRDefault="00EB2E4C" w:rsidP="003D0173">
      <w:pPr>
        <w:spacing w:after="0" w:line="240" w:lineRule="auto"/>
        <w:jc w:val="both"/>
        <w:rPr>
          <w:rFonts w:ascii="Times New Roman" w:eastAsia="Times New Roman" w:hAnsi="Times New Roman" w:cs="Times New Roman"/>
          <w:color w:val="494949"/>
          <w:sz w:val="28"/>
          <w:szCs w:val="28"/>
        </w:rPr>
      </w:pPr>
      <w:r w:rsidRPr="00EB2E4C">
        <w:rPr>
          <w:rFonts w:ascii="Times New Roman" w:eastAsia="Times New Roman" w:hAnsi="Times New Roman" w:cs="Times New Roman"/>
          <w:color w:val="494949"/>
          <w:sz w:val="28"/>
          <w:szCs w:val="28"/>
        </w:rPr>
        <w:t>№ 235-ОЗ</w:t>
      </w:r>
    </w:p>
    <w:p w:rsidR="004904AF" w:rsidRPr="003D0173" w:rsidRDefault="004904AF" w:rsidP="003D0173">
      <w:pPr>
        <w:jc w:val="both"/>
        <w:rPr>
          <w:rFonts w:ascii="Times New Roman" w:hAnsi="Times New Roman" w:cs="Times New Roman"/>
          <w:sz w:val="28"/>
          <w:szCs w:val="28"/>
        </w:rPr>
      </w:pPr>
    </w:p>
    <w:sectPr w:rsidR="004904AF" w:rsidRPr="003D0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EB2E4C"/>
    <w:rsid w:val="003D0173"/>
    <w:rsid w:val="004904AF"/>
    <w:rsid w:val="00C12689"/>
    <w:rsid w:val="00EB2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321495">
      <w:bodyDiv w:val="1"/>
      <w:marLeft w:val="0"/>
      <w:marRight w:val="0"/>
      <w:marTop w:val="0"/>
      <w:marBottom w:val="0"/>
      <w:divBdr>
        <w:top w:val="none" w:sz="0" w:space="0" w:color="auto"/>
        <w:left w:val="none" w:sz="0" w:space="0" w:color="auto"/>
        <w:bottom w:val="none" w:sz="0" w:space="0" w:color="auto"/>
        <w:right w:val="none" w:sz="0" w:space="0" w:color="auto"/>
      </w:divBdr>
      <w:divsChild>
        <w:div w:id="201401795">
          <w:marLeft w:val="0"/>
          <w:marRight w:val="0"/>
          <w:marTop w:val="0"/>
          <w:marBottom w:val="0"/>
          <w:divBdr>
            <w:top w:val="none" w:sz="0" w:space="0" w:color="auto"/>
            <w:left w:val="none" w:sz="0" w:space="0" w:color="auto"/>
            <w:bottom w:val="none" w:sz="0" w:space="0" w:color="auto"/>
            <w:right w:val="none" w:sz="0" w:space="0" w:color="auto"/>
          </w:divBdr>
        </w:div>
        <w:div w:id="1195073838">
          <w:marLeft w:val="0"/>
          <w:marRight w:val="0"/>
          <w:marTop w:val="0"/>
          <w:marBottom w:val="0"/>
          <w:divBdr>
            <w:top w:val="none" w:sz="0" w:space="0" w:color="auto"/>
            <w:left w:val="none" w:sz="0" w:space="0" w:color="auto"/>
            <w:bottom w:val="none" w:sz="0" w:space="0" w:color="auto"/>
            <w:right w:val="none" w:sz="0" w:space="0" w:color="auto"/>
          </w:divBdr>
        </w:div>
        <w:div w:id="1106730167">
          <w:marLeft w:val="0"/>
          <w:marRight w:val="0"/>
          <w:marTop w:val="0"/>
          <w:marBottom w:val="0"/>
          <w:divBdr>
            <w:top w:val="none" w:sz="0" w:space="0" w:color="auto"/>
            <w:left w:val="none" w:sz="0" w:space="0" w:color="auto"/>
            <w:bottom w:val="none" w:sz="0" w:space="0" w:color="auto"/>
            <w:right w:val="none" w:sz="0" w:space="0" w:color="auto"/>
          </w:divBdr>
        </w:div>
        <w:div w:id="1845167572">
          <w:marLeft w:val="0"/>
          <w:marRight w:val="0"/>
          <w:marTop w:val="0"/>
          <w:marBottom w:val="0"/>
          <w:divBdr>
            <w:top w:val="none" w:sz="0" w:space="0" w:color="auto"/>
            <w:left w:val="none" w:sz="0" w:space="0" w:color="auto"/>
            <w:bottom w:val="none" w:sz="0" w:space="0" w:color="auto"/>
            <w:right w:val="none" w:sz="0" w:space="0" w:color="auto"/>
          </w:divBdr>
        </w:div>
        <w:div w:id="428046308">
          <w:marLeft w:val="0"/>
          <w:marRight w:val="0"/>
          <w:marTop w:val="0"/>
          <w:marBottom w:val="0"/>
          <w:divBdr>
            <w:top w:val="none" w:sz="0" w:space="0" w:color="auto"/>
            <w:left w:val="none" w:sz="0" w:space="0" w:color="auto"/>
            <w:bottom w:val="none" w:sz="0" w:space="0" w:color="auto"/>
            <w:right w:val="none" w:sz="0" w:space="0" w:color="auto"/>
          </w:divBdr>
        </w:div>
        <w:div w:id="428939271">
          <w:marLeft w:val="0"/>
          <w:marRight w:val="0"/>
          <w:marTop w:val="0"/>
          <w:marBottom w:val="0"/>
          <w:divBdr>
            <w:top w:val="none" w:sz="0" w:space="0" w:color="auto"/>
            <w:left w:val="none" w:sz="0" w:space="0" w:color="auto"/>
            <w:bottom w:val="none" w:sz="0" w:space="0" w:color="auto"/>
            <w:right w:val="none" w:sz="0" w:space="0" w:color="auto"/>
          </w:divBdr>
        </w:div>
        <w:div w:id="1626040701">
          <w:marLeft w:val="0"/>
          <w:marRight w:val="0"/>
          <w:marTop w:val="0"/>
          <w:marBottom w:val="0"/>
          <w:divBdr>
            <w:top w:val="none" w:sz="0" w:space="0" w:color="auto"/>
            <w:left w:val="none" w:sz="0" w:space="0" w:color="auto"/>
            <w:bottom w:val="none" w:sz="0" w:space="0" w:color="auto"/>
            <w:right w:val="none" w:sz="0" w:space="0" w:color="auto"/>
          </w:divBdr>
        </w:div>
        <w:div w:id="2005623173">
          <w:marLeft w:val="0"/>
          <w:marRight w:val="0"/>
          <w:marTop w:val="0"/>
          <w:marBottom w:val="0"/>
          <w:divBdr>
            <w:top w:val="none" w:sz="0" w:space="0" w:color="auto"/>
            <w:left w:val="none" w:sz="0" w:space="0" w:color="auto"/>
            <w:bottom w:val="none" w:sz="0" w:space="0" w:color="auto"/>
            <w:right w:val="none" w:sz="0" w:space="0" w:color="auto"/>
          </w:divBdr>
        </w:div>
        <w:div w:id="1140607551">
          <w:marLeft w:val="0"/>
          <w:marRight w:val="0"/>
          <w:marTop w:val="0"/>
          <w:marBottom w:val="0"/>
          <w:divBdr>
            <w:top w:val="none" w:sz="0" w:space="0" w:color="auto"/>
            <w:left w:val="none" w:sz="0" w:space="0" w:color="auto"/>
            <w:bottom w:val="none" w:sz="0" w:space="0" w:color="auto"/>
            <w:right w:val="none" w:sz="0" w:space="0" w:color="auto"/>
          </w:divBdr>
        </w:div>
        <w:div w:id="1709912803">
          <w:marLeft w:val="0"/>
          <w:marRight w:val="0"/>
          <w:marTop w:val="0"/>
          <w:marBottom w:val="0"/>
          <w:divBdr>
            <w:top w:val="none" w:sz="0" w:space="0" w:color="auto"/>
            <w:left w:val="none" w:sz="0" w:space="0" w:color="auto"/>
            <w:bottom w:val="none" w:sz="0" w:space="0" w:color="auto"/>
            <w:right w:val="none" w:sz="0" w:space="0" w:color="auto"/>
          </w:divBdr>
        </w:div>
        <w:div w:id="1198466463">
          <w:marLeft w:val="0"/>
          <w:marRight w:val="0"/>
          <w:marTop w:val="0"/>
          <w:marBottom w:val="0"/>
          <w:divBdr>
            <w:top w:val="none" w:sz="0" w:space="0" w:color="auto"/>
            <w:left w:val="none" w:sz="0" w:space="0" w:color="auto"/>
            <w:bottom w:val="none" w:sz="0" w:space="0" w:color="auto"/>
            <w:right w:val="none" w:sz="0" w:space="0" w:color="auto"/>
          </w:divBdr>
        </w:div>
        <w:div w:id="1609046581">
          <w:marLeft w:val="0"/>
          <w:marRight w:val="0"/>
          <w:marTop w:val="0"/>
          <w:marBottom w:val="0"/>
          <w:divBdr>
            <w:top w:val="none" w:sz="0" w:space="0" w:color="auto"/>
            <w:left w:val="none" w:sz="0" w:space="0" w:color="auto"/>
            <w:bottom w:val="none" w:sz="0" w:space="0" w:color="auto"/>
            <w:right w:val="none" w:sz="0" w:space="0" w:color="auto"/>
          </w:divBdr>
        </w:div>
        <w:div w:id="84232833">
          <w:marLeft w:val="0"/>
          <w:marRight w:val="0"/>
          <w:marTop w:val="0"/>
          <w:marBottom w:val="0"/>
          <w:divBdr>
            <w:top w:val="none" w:sz="0" w:space="0" w:color="auto"/>
            <w:left w:val="none" w:sz="0" w:space="0" w:color="auto"/>
            <w:bottom w:val="none" w:sz="0" w:space="0" w:color="auto"/>
            <w:right w:val="none" w:sz="0" w:space="0" w:color="auto"/>
          </w:divBdr>
        </w:div>
        <w:div w:id="1695039005">
          <w:marLeft w:val="0"/>
          <w:marRight w:val="0"/>
          <w:marTop w:val="0"/>
          <w:marBottom w:val="0"/>
          <w:divBdr>
            <w:top w:val="none" w:sz="0" w:space="0" w:color="auto"/>
            <w:left w:val="none" w:sz="0" w:space="0" w:color="auto"/>
            <w:bottom w:val="none" w:sz="0" w:space="0" w:color="auto"/>
            <w:right w:val="none" w:sz="0" w:space="0" w:color="auto"/>
          </w:divBdr>
        </w:div>
        <w:div w:id="1879127440">
          <w:marLeft w:val="0"/>
          <w:marRight w:val="0"/>
          <w:marTop w:val="0"/>
          <w:marBottom w:val="0"/>
          <w:divBdr>
            <w:top w:val="none" w:sz="0" w:space="0" w:color="auto"/>
            <w:left w:val="none" w:sz="0" w:space="0" w:color="auto"/>
            <w:bottom w:val="none" w:sz="0" w:space="0" w:color="auto"/>
            <w:right w:val="none" w:sz="0" w:space="0" w:color="auto"/>
          </w:divBdr>
        </w:div>
        <w:div w:id="1990203705">
          <w:marLeft w:val="0"/>
          <w:marRight w:val="0"/>
          <w:marTop w:val="0"/>
          <w:marBottom w:val="0"/>
          <w:divBdr>
            <w:top w:val="none" w:sz="0" w:space="0" w:color="auto"/>
            <w:left w:val="none" w:sz="0" w:space="0" w:color="auto"/>
            <w:bottom w:val="none" w:sz="0" w:space="0" w:color="auto"/>
            <w:right w:val="none" w:sz="0" w:space="0" w:color="auto"/>
          </w:divBdr>
        </w:div>
        <w:div w:id="748043998">
          <w:marLeft w:val="0"/>
          <w:marRight w:val="0"/>
          <w:marTop w:val="0"/>
          <w:marBottom w:val="0"/>
          <w:divBdr>
            <w:top w:val="none" w:sz="0" w:space="0" w:color="auto"/>
            <w:left w:val="none" w:sz="0" w:space="0" w:color="auto"/>
            <w:bottom w:val="none" w:sz="0" w:space="0" w:color="auto"/>
            <w:right w:val="none" w:sz="0" w:space="0" w:color="auto"/>
          </w:divBdr>
        </w:div>
        <w:div w:id="2018075631">
          <w:marLeft w:val="0"/>
          <w:marRight w:val="0"/>
          <w:marTop w:val="0"/>
          <w:marBottom w:val="0"/>
          <w:divBdr>
            <w:top w:val="none" w:sz="0" w:space="0" w:color="auto"/>
            <w:left w:val="none" w:sz="0" w:space="0" w:color="auto"/>
            <w:bottom w:val="none" w:sz="0" w:space="0" w:color="auto"/>
            <w:right w:val="none" w:sz="0" w:space="0" w:color="auto"/>
          </w:divBdr>
        </w:div>
        <w:div w:id="1775516849">
          <w:marLeft w:val="0"/>
          <w:marRight w:val="0"/>
          <w:marTop w:val="0"/>
          <w:marBottom w:val="0"/>
          <w:divBdr>
            <w:top w:val="none" w:sz="0" w:space="0" w:color="auto"/>
            <w:left w:val="none" w:sz="0" w:space="0" w:color="auto"/>
            <w:bottom w:val="none" w:sz="0" w:space="0" w:color="auto"/>
            <w:right w:val="none" w:sz="0" w:space="0" w:color="auto"/>
          </w:divBdr>
        </w:div>
        <w:div w:id="2052486630">
          <w:marLeft w:val="0"/>
          <w:marRight w:val="0"/>
          <w:marTop w:val="0"/>
          <w:marBottom w:val="0"/>
          <w:divBdr>
            <w:top w:val="none" w:sz="0" w:space="0" w:color="auto"/>
            <w:left w:val="none" w:sz="0" w:space="0" w:color="auto"/>
            <w:bottom w:val="none" w:sz="0" w:space="0" w:color="auto"/>
            <w:right w:val="none" w:sz="0" w:space="0" w:color="auto"/>
          </w:divBdr>
        </w:div>
        <w:div w:id="304817625">
          <w:marLeft w:val="0"/>
          <w:marRight w:val="0"/>
          <w:marTop w:val="0"/>
          <w:marBottom w:val="0"/>
          <w:divBdr>
            <w:top w:val="none" w:sz="0" w:space="0" w:color="auto"/>
            <w:left w:val="none" w:sz="0" w:space="0" w:color="auto"/>
            <w:bottom w:val="none" w:sz="0" w:space="0" w:color="auto"/>
            <w:right w:val="none" w:sz="0" w:space="0" w:color="auto"/>
          </w:divBdr>
        </w:div>
        <w:div w:id="345444693">
          <w:marLeft w:val="0"/>
          <w:marRight w:val="0"/>
          <w:marTop w:val="0"/>
          <w:marBottom w:val="0"/>
          <w:divBdr>
            <w:top w:val="none" w:sz="0" w:space="0" w:color="auto"/>
            <w:left w:val="none" w:sz="0" w:space="0" w:color="auto"/>
            <w:bottom w:val="none" w:sz="0" w:space="0" w:color="auto"/>
            <w:right w:val="none" w:sz="0" w:space="0" w:color="auto"/>
          </w:divBdr>
        </w:div>
        <w:div w:id="72625713">
          <w:marLeft w:val="0"/>
          <w:marRight w:val="0"/>
          <w:marTop w:val="0"/>
          <w:marBottom w:val="0"/>
          <w:divBdr>
            <w:top w:val="none" w:sz="0" w:space="0" w:color="auto"/>
            <w:left w:val="none" w:sz="0" w:space="0" w:color="auto"/>
            <w:bottom w:val="none" w:sz="0" w:space="0" w:color="auto"/>
            <w:right w:val="none" w:sz="0" w:space="0" w:color="auto"/>
          </w:divBdr>
        </w:div>
        <w:div w:id="623002219">
          <w:marLeft w:val="0"/>
          <w:marRight w:val="0"/>
          <w:marTop w:val="0"/>
          <w:marBottom w:val="0"/>
          <w:divBdr>
            <w:top w:val="none" w:sz="0" w:space="0" w:color="auto"/>
            <w:left w:val="none" w:sz="0" w:space="0" w:color="auto"/>
            <w:bottom w:val="none" w:sz="0" w:space="0" w:color="auto"/>
            <w:right w:val="none" w:sz="0" w:space="0" w:color="auto"/>
          </w:divBdr>
        </w:div>
        <w:div w:id="524485974">
          <w:marLeft w:val="0"/>
          <w:marRight w:val="0"/>
          <w:marTop w:val="0"/>
          <w:marBottom w:val="0"/>
          <w:divBdr>
            <w:top w:val="none" w:sz="0" w:space="0" w:color="auto"/>
            <w:left w:val="none" w:sz="0" w:space="0" w:color="auto"/>
            <w:bottom w:val="none" w:sz="0" w:space="0" w:color="auto"/>
            <w:right w:val="none" w:sz="0" w:space="0" w:color="auto"/>
          </w:divBdr>
        </w:div>
        <w:div w:id="1117409690">
          <w:marLeft w:val="0"/>
          <w:marRight w:val="0"/>
          <w:marTop w:val="0"/>
          <w:marBottom w:val="0"/>
          <w:divBdr>
            <w:top w:val="none" w:sz="0" w:space="0" w:color="auto"/>
            <w:left w:val="none" w:sz="0" w:space="0" w:color="auto"/>
            <w:bottom w:val="none" w:sz="0" w:space="0" w:color="auto"/>
            <w:right w:val="none" w:sz="0" w:space="0" w:color="auto"/>
          </w:divBdr>
        </w:div>
        <w:div w:id="257179612">
          <w:marLeft w:val="0"/>
          <w:marRight w:val="0"/>
          <w:marTop w:val="0"/>
          <w:marBottom w:val="0"/>
          <w:divBdr>
            <w:top w:val="none" w:sz="0" w:space="0" w:color="auto"/>
            <w:left w:val="none" w:sz="0" w:space="0" w:color="auto"/>
            <w:bottom w:val="none" w:sz="0" w:space="0" w:color="auto"/>
            <w:right w:val="none" w:sz="0" w:space="0" w:color="auto"/>
          </w:divBdr>
        </w:div>
        <w:div w:id="1762144987">
          <w:marLeft w:val="0"/>
          <w:marRight w:val="0"/>
          <w:marTop w:val="0"/>
          <w:marBottom w:val="0"/>
          <w:divBdr>
            <w:top w:val="none" w:sz="0" w:space="0" w:color="auto"/>
            <w:left w:val="none" w:sz="0" w:space="0" w:color="auto"/>
            <w:bottom w:val="none" w:sz="0" w:space="0" w:color="auto"/>
            <w:right w:val="none" w:sz="0" w:space="0" w:color="auto"/>
          </w:divBdr>
        </w:div>
        <w:div w:id="112597155">
          <w:marLeft w:val="0"/>
          <w:marRight w:val="0"/>
          <w:marTop w:val="0"/>
          <w:marBottom w:val="0"/>
          <w:divBdr>
            <w:top w:val="none" w:sz="0" w:space="0" w:color="auto"/>
            <w:left w:val="none" w:sz="0" w:space="0" w:color="auto"/>
            <w:bottom w:val="none" w:sz="0" w:space="0" w:color="auto"/>
            <w:right w:val="none" w:sz="0" w:space="0" w:color="auto"/>
          </w:divBdr>
        </w:div>
        <w:div w:id="668169226">
          <w:marLeft w:val="0"/>
          <w:marRight w:val="0"/>
          <w:marTop w:val="0"/>
          <w:marBottom w:val="0"/>
          <w:divBdr>
            <w:top w:val="none" w:sz="0" w:space="0" w:color="auto"/>
            <w:left w:val="none" w:sz="0" w:space="0" w:color="auto"/>
            <w:bottom w:val="none" w:sz="0" w:space="0" w:color="auto"/>
            <w:right w:val="none" w:sz="0" w:space="0" w:color="auto"/>
          </w:divBdr>
        </w:div>
        <w:div w:id="1438065848">
          <w:marLeft w:val="0"/>
          <w:marRight w:val="0"/>
          <w:marTop w:val="0"/>
          <w:marBottom w:val="0"/>
          <w:divBdr>
            <w:top w:val="none" w:sz="0" w:space="0" w:color="auto"/>
            <w:left w:val="none" w:sz="0" w:space="0" w:color="auto"/>
            <w:bottom w:val="none" w:sz="0" w:space="0" w:color="auto"/>
            <w:right w:val="none" w:sz="0" w:space="0" w:color="auto"/>
          </w:divBdr>
        </w:div>
        <w:div w:id="662510329">
          <w:marLeft w:val="0"/>
          <w:marRight w:val="0"/>
          <w:marTop w:val="0"/>
          <w:marBottom w:val="0"/>
          <w:divBdr>
            <w:top w:val="none" w:sz="0" w:space="0" w:color="auto"/>
            <w:left w:val="none" w:sz="0" w:space="0" w:color="auto"/>
            <w:bottom w:val="none" w:sz="0" w:space="0" w:color="auto"/>
            <w:right w:val="none" w:sz="0" w:space="0" w:color="auto"/>
          </w:divBdr>
        </w:div>
        <w:div w:id="1451898176">
          <w:marLeft w:val="0"/>
          <w:marRight w:val="0"/>
          <w:marTop w:val="0"/>
          <w:marBottom w:val="0"/>
          <w:divBdr>
            <w:top w:val="none" w:sz="0" w:space="0" w:color="auto"/>
            <w:left w:val="none" w:sz="0" w:space="0" w:color="auto"/>
            <w:bottom w:val="none" w:sz="0" w:space="0" w:color="auto"/>
            <w:right w:val="none" w:sz="0" w:space="0" w:color="auto"/>
          </w:divBdr>
        </w:div>
        <w:div w:id="1992903086">
          <w:marLeft w:val="0"/>
          <w:marRight w:val="0"/>
          <w:marTop w:val="0"/>
          <w:marBottom w:val="0"/>
          <w:divBdr>
            <w:top w:val="none" w:sz="0" w:space="0" w:color="auto"/>
            <w:left w:val="none" w:sz="0" w:space="0" w:color="auto"/>
            <w:bottom w:val="none" w:sz="0" w:space="0" w:color="auto"/>
            <w:right w:val="none" w:sz="0" w:space="0" w:color="auto"/>
          </w:divBdr>
        </w:div>
        <w:div w:id="807283480">
          <w:marLeft w:val="0"/>
          <w:marRight w:val="0"/>
          <w:marTop w:val="0"/>
          <w:marBottom w:val="0"/>
          <w:divBdr>
            <w:top w:val="none" w:sz="0" w:space="0" w:color="auto"/>
            <w:left w:val="none" w:sz="0" w:space="0" w:color="auto"/>
            <w:bottom w:val="none" w:sz="0" w:space="0" w:color="auto"/>
            <w:right w:val="none" w:sz="0" w:space="0" w:color="auto"/>
          </w:divBdr>
        </w:div>
        <w:div w:id="1580289714">
          <w:marLeft w:val="0"/>
          <w:marRight w:val="0"/>
          <w:marTop w:val="0"/>
          <w:marBottom w:val="0"/>
          <w:divBdr>
            <w:top w:val="none" w:sz="0" w:space="0" w:color="auto"/>
            <w:left w:val="none" w:sz="0" w:space="0" w:color="auto"/>
            <w:bottom w:val="none" w:sz="0" w:space="0" w:color="auto"/>
            <w:right w:val="none" w:sz="0" w:space="0" w:color="auto"/>
          </w:divBdr>
        </w:div>
        <w:div w:id="421341248">
          <w:marLeft w:val="0"/>
          <w:marRight w:val="0"/>
          <w:marTop w:val="0"/>
          <w:marBottom w:val="0"/>
          <w:divBdr>
            <w:top w:val="none" w:sz="0" w:space="0" w:color="auto"/>
            <w:left w:val="none" w:sz="0" w:space="0" w:color="auto"/>
            <w:bottom w:val="none" w:sz="0" w:space="0" w:color="auto"/>
            <w:right w:val="none" w:sz="0" w:space="0" w:color="auto"/>
          </w:divBdr>
        </w:div>
        <w:div w:id="759763172">
          <w:marLeft w:val="0"/>
          <w:marRight w:val="0"/>
          <w:marTop w:val="0"/>
          <w:marBottom w:val="0"/>
          <w:divBdr>
            <w:top w:val="none" w:sz="0" w:space="0" w:color="auto"/>
            <w:left w:val="none" w:sz="0" w:space="0" w:color="auto"/>
            <w:bottom w:val="none" w:sz="0" w:space="0" w:color="auto"/>
            <w:right w:val="none" w:sz="0" w:space="0" w:color="auto"/>
          </w:divBdr>
        </w:div>
        <w:div w:id="132335183">
          <w:marLeft w:val="0"/>
          <w:marRight w:val="0"/>
          <w:marTop w:val="0"/>
          <w:marBottom w:val="0"/>
          <w:divBdr>
            <w:top w:val="none" w:sz="0" w:space="0" w:color="auto"/>
            <w:left w:val="none" w:sz="0" w:space="0" w:color="auto"/>
            <w:bottom w:val="none" w:sz="0" w:space="0" w:color="auto"/>
            <w:right w:val="none" w:sz="0" w:space="0" w:color="auto"/>
          </w:divBdr>
        </w:div>
        <w:div w:id="1366755919">
          <w:marLeft w:val="0"/>
          <w:marRight w:val="0"/>
          <w:marTop w:val="0"/>
          <w:marBottom w:val="0"/>
          <w:divBdr>
            <w:top w:val="none" w:sz="0" w:space="0" w:color="auto"/>
            <w:left w:val="none" w:sz="0" w:space="0" w:color="auto"/>
            <w:bottom w:val="none" w:sz="0" w:space="0" w:color="auto"/>
            <w:right w:val="none" w:sz="0" w:space="0" w:color="auto"/>
          </w:divBdr>
        </w:div>
        <w:div w:id="364722411">
          <w:marLeft w:val="0"/>
          <w:marRight w:val="0"/>
          <w:marTop w:val="0"/>
          <w:marBottom w:val="0"/>
          <w:divBdr>
            <w:top w:val="none" w:sz="0" w:space="0" w:color="auto"/>
            <w:left w:val="none" w:sz="0" w:space="0" w:color="auto"/>
            <w:bottom w:val="none" w:sz="0" w:space="0" w:color="auto"/>
            <w:right w:val="none" w:sz="0" w:space="0" w:color="auto"/>
          </w:divBdr>
        </w:div>
        <w:div w:id="989871697">
          <w:marLeft w:val="0"/>
          <w:marRight w:val="0"/>
          <w:marTop w:val="0"/>
          <w:marBottom w:val="0"/>
          <w:divBdr>
            <w:top w:val="none" w:sz="0" w:space="0" w:color="auto"/>
            <w:left w:val="none" w:sz="0" w:space="0" w:color="auto"/>
            <w:bottom w:val="none" w:sz="0" w:space="0" w:color="auto"/>
            <w:right w:val="none" w:sz="0" w:space="0" w:color="auto"/>
          </w:divBdr>
        </w:div>
        <w:div w:id="1237131295">
          <w:marLeft w:val="0"/>
          <w:marRight w:val="0"/>
          <w:marTop w:val="0"/>
          <w:marBottom w:val="0"/>
          <w:divBdr>
            <w:top w:val="none" w:sz="0" w:space="0" w:color="auto"/>
            <w:left w:val="none" w:sz="0" w:space="0" w:color="auto"/>
            <w:bottom w:val="none" w:sz="0" w:space="0" w:color="auto"/>
            <w:right w:val="none" w:sz="0" w:space="0" w:color="auto"/>
          </w:divBdr>
        </w:div>
        <w:div w:id="1232352474">
          <w:marLeft w:val="0"/>
          <w:marRight w:val="0"/>
          <w:marTop w:val="0"/>
          <w:marBottom w:val="0"/>
          <w:divBdr>
            <w:top w:val="none" w:sz="0" w:space="0" w:color="auto"/>
            <w:left w:val="none" w:sz="0" w:space="0" w:color="auto"/>
            <w:bottom w:val="none" w:sz="0" w:space="0" w:color="auto"/>
            <w:right w:val="none" w:sz="0" w:space="0" w:color="auto"/>
          </w:divBdr>
        </w:div>
        <w:div w:id="939291630">
          <w:marLeft w:val="0"/>
          <w:marRight w:val="0"/>
          <w:marTop w:val="0"/>
          <w:marBottom w:val="0"/>
          <w:divBdr>
            <w:top w:val="none" w:sz="0" w:space="0" w:color="auto"/>
            <w:left w:val="none" w:sz="0" w:space="0" w:color="auto"/>
            <w:bottom w:val="none" w:sz="0" w:space="0" w:color="auto"/>
            <w:right w:val="none" w:sz="0" w:space="0" w:color="auto"/>
          </w:divBdr>
        </w:div>
        <w:div w:id="436800146">
          <w:marLeft w:val="0"/>
          <w:marRight w:val="0"/>
          <w:marTop w:val="0"/>
          <w:marBottom w:val="0"/>
          <w:divBdr>
            <w:top w:val="none" w:sz="0" w:space="0" w:color="auto"/>
            <w:left w:val="none" w:sz="0" w:space="0" w:color="auto"/>
            <w:bottom w:val="none" w:sz="0" w:space="0" w:color="auto"/>
            <w:right w:val="none" w:sz="0" w:space="0" w:color="auto"/>
          </w:divBdr>
        </w:div>
        <w:div w:id="238713025">
          <w:marLeft w:val="0"/>
          <w:marRight w:val="0"/>
          <w:marTop w:val="0"/>
          <w:marBottom w:val="0"/>
          <w:divBdr>
            <w:top w:val="none" w:sz="0" w:space="0" w:color="auto"/>
            <w:left w:val="none" w:sz="0" w:space="0" w:color="auto"/>
            <w:bottom w:val="none" w:sz="0" w:space="0" w:color="auto"/>
            <w:right w:val="none" w:sz="0" w:space="0" w:color="auto"/>
          </w:divBdr>
        </w:div>
        <w:div w:id="514224986">
          <w:marLeft w:val="0"/>
          <w:marRight w:val="0"/>
          <w:marTop w:val="0"/>
          <w:marBottom w:val="0"/>
          <w:divBdr>
            <w:top w:val="none" w:sz="0" w:space="0" w:color="auto"/>
            <w:left w:val="none" w:sz="0" w:space="0" w:color="auto"/>
            <w:bottom w:val="none" w:sz="0" w:space="0" w:color="auto"/>
            <w:right w:val="none" w:sz="0" w:space="0" w:color="auto"/>
          </w:divBdr>
        </w:div>
        <w:div w:id="1917469977">
          <w:marLeft w:val="0"/>
          <w:marRight w:val="0"/>
          <w:marTop w:val="0"/>
          <w:marBottom w:val="0"/>
          <w:divBdr>
            <w:top w:val="none" w:sz="0" w:space="0" w:color="auto"/>
            <w:left w:val="none" w:sz="0" w:space="0" w:color="auto"/>
            <w:bottom w:val="none" w:sz="0" w:space="0" w:color="auto"/>
            <w:right w:val="none" w:sz="0" w:space="0" w:color="auto"/>
          </w:divBdr>
        </w:div>
        <w:div w:id="1946571336">
          <w:marLeft w:val="0"/>
          <w:marRight w:val="0"/>
          <w:marTop w:val="0"/>
          <w:marBottom w:val="0"/>
          <w:divBdr>
            <w:top w:val="none" w:sz="0" w:space="0" w:color="auto"/>
            <w:left w:val="none" w:sz="0" w:space="0" w:color="auto"/>
            <w:bottom w:val="none" w:sz="0" w:space="0" w:color="auto"/>
            <w:right w:val="none" w:sz="0" w:space="0" w:color="auto"/>
          </w:divBdr>
        </w:div>
        <w:div w:id="933976770">
          <w:marLeft w:val="0"/>
          <w:marRight w:val="0"/>
          <w:marTop w:val="0"/>
          <w:marBottom w:val="0"/>
          <w:divBdr>
            <w:top w:val="none" w:sz="0" w:space="0" w:color="auto"/>
            <w:left w:val="none" w:sz="0" w:space="0" w:color="auto"/>
            <w:bottom w:val="none" w:sz="0" w:space="0" w:color="auto"/>
            <w:right w:val="none" w:sz="0" w:space="0" w:color="auto"/>
          </w:divBdr>
        </w:div>
        <w:div w:id="1577548047">
          <w:marLeft w:val="0"/>
          <w:marRight w:val="0"/>
          <w:marTop w:val="0"/>
          <w:marBottom w:val="0"/>
          <w:divBdr>
            <w:top w:val="none" w:sz="0" w:space="0" w:color="auto"/>
            <w:left w:val="none" w:sz="0" w:space="0" w:color="auto"/>
            <w:bottom w:val="none" w:sz="0" w:space="0" w:color="auto"/>
            <w:right w:val="none" w:sz="0" w:space="0" w:color="auto"/>
          </w:divBdr>
        </w:div>
        <w:div w:id="1777479682">
          <w:marLeft w:val="0"/>
          <w:marRight w:val="0"/>
          <w:marTop w:val="0"/>
          <w:marBottom w:val="0"/>
          <w:divBdr>
            <w:top w:val="none" w:sz="0" w:space="0" w:color="auto"/>
            <w:left w:val="none" w:sz="0" w:space="0" w:color="auto"/>
            <w:bottom w:val="none" w:sz="0" w:space="0" w:color="auto"/>
            <w:right w:val="none" w:sz="0" w:space="0" w:color="auto"/>
          </w:divBdr>
        </w:div>
        <w:div w:id="1243103530">
          <w:marLeft w:val="0"/>
          <w:marRight w:val="0"/>
          <w:marTop w:val="0"/>
          <w:marBottom w:val="0"/>
          <w:divBdr>
            <w:top w:val="none" w:sz="0" w:space="0" w:color="auto"/>
            <w:left w:val="none" w:sz="0" w:space="0" w:color="auto"/>
            <w:bottom w:val="none" w:sz="0" w:space="0" w:color="auto"/>
            <w:right w:val="none" w:sz="0" w:space="0" w:color="auto"/>
          </w:divBdr>
        </w:div>
        <w:div w:id="21445966">
          <w:marLeft w:val="0"/>
          <w:marRight w:val="0"/>
          <w:marTop w:val="0"/>
          <w:marBottom w:val="0"/>
          <w:divBdr>
            <w:top w:val="none" w:sz="0" w:space="0" w:color="auto"/>
            <w:left w:val="none" w:sz="0" w:space="0" w:color="auto"/>
            <w:bottom w:val="none" w:sz="0" w:space="0" w:color="auto"/>
            <w:right w:val="none" w:sz="0" w:space="0" w:color="auto"/>
          </w:divBdr>
        </w:div>
        <w:div w:id="1630822481">
          <w:marLeft w:val="0"/>
          <w:marRight w:val="0"/>
          <w:marTop w:val="0"/>
          <w:marBottom w:val="0"/>
          <w:divBdr>
            <w:top w:val="none" w:sz="0" w:space="0" w:color="auto"/>
            <w:left w:val="none" w:sz="0" w:space="0" w:color="auto"/>
            <w:bottom w:val="none" w:sz="0" w:space="0" w:color="auto"/>
            <w:right w:val="none" w:sz="0" w:space="0" w:color="auto"/>
          </w:divBdr>
        </w:div>
        <w:div w:id="436872106">
          <w:marLeft w:val="0"/>
          <w:marRight w:val="0"/>
          <w:marTop w:val="0"/>
          <w:marBottom w:val="0"/>
          <w:divBdr>
            <w:top w:val="none" w:sz="0" w:space="0" w:color="auto"/>
            <w:left w:val="none" w:sz="0" w:space="0" w:color="auto"/>
            <w:bottom w:val="none" w:sz="0" w:space="0" w:color="auto"/>
            <w:right w:val="none" w:sz="0" w:space="0" w:color="auto"/>
          </w:divBdr>
        </w:div>
        <w:div w:id="1310206605">
          <w:marLeft w:val="0"/>
          <w:marRight w:val="0"/>
          <w:marTop w:val="0"/>
          <w:marBottom w:val="0"/>
          <w:divBdr>
            <w:top w:val="none" w:sz="0" w:space="0" w:color="auto"/>
            <w:left w:val="none" w:sz="0" w:space="0" w:color="auto"/>
            <w:bottom w:val="none" w:sz="0" w:space="0" w:color="auto"/>
            <w:right w:val="none" w:sz="0" w:space="0" w:color="auto"/>
          </w:divBdr>
        </w:div>
        <w:div w:id="2073887523">
          <w:marLeft w:val="0"/>
          <w:marRight w:val="0"/>
          <w:marTop w:val="0"/>
          <w:marBottom w:val="0"/>
          <w:divBdr>
            <w:top w:val="none" w:sz="0" w:space="0" w:color="auto"/>
            <w:left w:val="none" w:sz="0" w:space="0" w:color="auto"/>
            <w:bottom w:val="none" w:sz="0" w:space="0" w:color="auto"/>
            <w:right w:val="none" w:sz="0" w:space="0" w:color="auto"/>
          </w:divBdr>
        </w:div>
        <w:div w:id="1900746402">
          <w:marLeft w:val="0"/>
          <w:marRight w:val="0"/>
          <w:marTop w:val="0"/>
          <w:marBottom w:val="0"/>
          <w:divBdr>
            <w:top w:val="none" w:sz="0" w:space="0" w:color="auto"/>
            <w:left w:val="none" w:sz="0" w:space="0" w:color="auto"/>
            <w:bottom w:val="none" w:sz="0" w:space="0" w:color="auto"/>
            <w:right w:val="none" w:sz="0" w:space="0" w:color="auto"/>
          </w:divBdr>
        </w:div>
        <w:div w:id="1212423378">
          <w:marLeft w:val="0"/>
          <w:marRight w:val="0"/>
          <w:marTop w:val="0"/>
          <w:marBottom w:val="0"/>
          <w:divBdr>
            <w:top w:val="none" w:sz="0" w:space="0" w:color="auto"/>
            <w:left w:val="none" w:sz="0" w:space="0" w:color="auto"/>
            <w:bottom w:val="none" w:sz="0" w:space="0" w:color="auto"/>
            <w:right w:val="none" w:sz="0" w:space="0" w:color="auto"/>
          </w:divBdr>
        </w:div>
        <w:div w:id="1070928574">
          <w:marLeft w:val="0"/>
          <w:marRight w:val="0"/>
          <w:marTop w:val="0"/>
          <w:marBottom w:val="0"/>
          <w:divBdr>
            <w:top w:val="none" w:sz="0" w:space="0" w:color="auto"/>
            <w:left w:val="none" w:sz="0" w:space="0" w:color="auto"/>
            <w:bottom w:val="none" w:sz="0" w:space="0" w:color="auto"/>
            <w:right w:val="none" w:sz="0" w:space="0" w:color="auto"/>
          </w:divBdr>
        </w:div>
        <w:div w:id="40443611">
          <w:marLeft w:val="0"/>
          <w:marRight w:val="0"/>
          <w:marTop w:val="0"/>
          <w:marBottom w:val="0"/>
          <w:divBdr>
            <w:top w:val="none" w:sz="0" w:space="0" w:color="auto"/>
            <w:left w:val="none" w:sz="0" w:space="0" w:color="auto"/>
            <w:bottom w:val="none" w:sz="0" w:space="0" w:color="auto"/>
            <w:right w:val="none" w:sz="0" w:space="0" w:color="auto"/>
          </w:divBdr>
        </w:div>
        <w:div w:id="901477492">
          <w:marLeft w:val="0"/>
          <w:marRight w:val="0"/>
          <w:marTop w:val="0"/>
          <w:marBottom w:val="0"/>
          <w:divBdr>
            <w:top w:val="none" w:sz="0" w:space="0" w:color="auto"/>
            <w:left w:val="none" w:sz="0" w:space="0" w:color="auto"/>
            <w:bottom w:val="none" w:sz="0" w:space="0" w:color="auto"/>
            <w:right w:val="none" w:sz="0" w:space="0" w:color="auto"/>
          </w:divBdr>
        </w:div>
        <w:div w:id="978457269">
          <w:marLeft w:val="0"/>
          <w:marRight w:val="0"/>
          <w:marTop w:val="0"/>
          <w:marBottom w:val="0"/>
          <w:divBdr>
            <w:top w:val="none" w:sz="0" w:space="0" w:color="auto"/>
            <w:left w:val="none" w:sz="0" w:space="0" w:color="auto"/>
            <w:bottom w:val="none" w:sz="0" w:space="0" w:color="auto"/>
            <w:right w:val="none" w:sz="0" w:space="0" w:color="auto"/>
          </w:divBdr>
        </w:div>
        <w:div w:id="772243358">
          <w:marLeft w:val="0"/>
          <w:marRight w:val="0"/>
          <w:marTop w:val="0"/>
          <w:marBottom w:val="0"/>
          <w:divBdr>
            <w:top w:val="none" w:sz="0" w:space="0" w:color="auto"/>
            <w:left w:val="none" w:sz="0" w:space="0" w:color="auto"/>
            <w:bottom w:val="none" w:sz="0" w:space="0" w:color="auto"/>
            <w:right w:val="none" w:sz="0" w:space="0" w:color="auto"/>
          </w:divBdr>
        </w:div>
        <w:div w:id="2115247591">
          <w:marLeft w:val="0"/>
          <w:marRight w:val="0"/>
          <w:marTop w:val="0"/>
          <w:marBottom w:val="0"/>
          <w:divBdr>
            <w:top w:val="none" w:sz="0" w:space="0" w:color="auto"/>
            <w:left w:val="none" w:sz="0" w:space="0" w:color="auto"/>
            <w:bottom w:val="none" w:sz="0" w:space="0" w:color="auto"/>
            <w:right w:val="none" w:sz="0" w:space="0" w:color="auto"/>
          </w:divBdr>
        </w:div>
        <w:div w:id="749885433">
          <w:marLeft w:val="0"/>
          <w:marRight w:val="0"/>
          <w:marTop w:val="0"/>
          <w:marBottom w:val="0"/>
          <w:divBdr>
            <w:top w:val="none" w:sz="0" w:space="0" w:color="auto"/>
            <w:left w:val="none" w:sz="0" w:space="0" w:color="auto"/>
            <w:bottom w:val="none" w:sz="0" w:space="0" w:color="auto"/>
            <w:right w:val="none" w:sz="0" w:space="0" w:color="auto"/>
          </w:divBdr>
        </w:div>
        <w:div w:id="91096506">
          <w:marLeft w:val="0"/>
          <w:marRight w:val="0"/>
          <w:marTop w:val="0"/>
          <w:marBottom w:val="0"/>
          <w:divBdr>
            <w:top w:val="none" w:sz="0" w:space="0" w:color="auto"/>
            <w:left w:val="none" w:sz="0" w:space="0" w:color="auto"/>
            <w:bottom w:val="none" w:sz="0" w:space="0" w:color="auto"/>
            <w:right w:val="none" w:sz="0" w:space="0" w:color="auto"/>
          </w:divBdr>
        </w:div>
        <w:div w:id="1204752924">
          <w:marLeft w:val="0"/>
          <w:marRight w:val="0"/>
          <w:marTop w:val="0"/>
          <w:marBottom w:val="0"/>
          <w:divBdr>
            <w:top w:val="none" w:sz="0" w:space="0" w:color="auto"/>
            <w:left w:val="none" w:sz="0" w:space="0" w:color="auto"/>
            <w:bottom w:val="none" w:sz="0" w:space="0" w:color="auto"/>
            <w:right w:val="none" w:sz="0" w:space="0" w:color="auto"/>
          </w:divBdr>
        </w:div>
        <w:div w:id="1100372296">
          <w:marLeft w:val="0"/>
          <w:marRight w:val="0"/>
          <w:marTop w:val="0"/>
          <w:marBottom w:val="0"/>
          <w:divBdr>
            <w:top w:val="none" w:sz="0" w:space="0" w:color="auto"/>
            <w:left w:val="none" w:sz="0" w:space="0" w:color="auto"/>
            <w:bottom w:val="none" w:sz="0" w:space="0" w:color="auto"/>
            <w:right w:val="none" w:sz="0" w:space="0" w:color="auto"/>
          </w:divBdr>
        </w:div>
        <w:div w:id="917396880">
          <w:marLeft w:val="0"/>
          <w:marRight w:val="0"/>
          <w:marTop w:val="0"/>
          <w:marBottom w:val="0"/>
          <w:divBdr>
            <w:top w:val="none" w:sz="0" w:space="0" w:color="auto"/>
            <w:left w:val="none" w:sz="0" w:space="0" w:color="auto"/>
            <w:bottom w:val="none" w:sz="0" w:space="0" w:color="auto"/>
            <w:right w:val="none" w:sz="0" w:space="0" w:color="auto"/>
          </w:divBdr>
        </w:div>
        <w:div w:id="1960259399">
          <w:marLeft w:val="0"/>
          <w:marRight w:val="0"/>
          <w:marTop w:val="0"/>
          <w:marBottom w:val="0"/>
          <w:divBdr>
            <w:top w:val="none" w:sz="0" w:space="0" w:color="auto"/>
            <w:left w:val="none" w:sz="0" w:space="0" w:color="auto"/>
            <w:bottom w:val="none" w:sz="0" w:space="0" w:color="auto"/>
            <w:right w:val="none" w:sz="0" w:space="0" w:color="auto"/>
          </w:divBdr>
        </w:div>
        <w:div w:id="1492596017">
          <w:marLeft w:val="0"/>
          <w:marRight w:val="0"/>
          <w:marTop w:val="0"/>
          <w:marBottom w:val="0"/>
          <w:divBdr>
            <w:top w:val="none" w:sz="0" w:space="0" w:color="auto"/>
            <w:left w:val="none" w:sz="0" w:space="0" w:color="auto"/>
            <w:bottom w:val="none" w:sz="0" w:space="0" w:color="auto"/>
            <w:right w:val="none" w:sz="0" w:space="0" w:color="auto"/>
          </w:divBdr>
        </w:div>
        <w:div w:id="712387097">
          <w:marLeft w:val="0"/>
          <w:marRight w:val="0"/>
          <w:marTop w:val="0"/>
          <w:marBottom w:val="0"/>
          <w:divBdr>
            <w:top w:val="none" w:sz="0" w:space="0" w:color="auto"/>
            <w:left w:val="none" w:sz="0" w:space="0" w:color="auto"/>
            <w:bottom w:val="none" w:sz="0" w:space="0" w:color="auto"/>
            <w:right w:val="none" w:sz="0" w:space="0" w:color="auto"/>
          </w:divBdr>
        </w:div>
        <w:div w:id="663625291">
          <w:marLeft w:val="0"/>
          <w:marRight w:val="0"/>
          <w:marTop w:val="0"/>
          <w:marBottom w:val="0"/>
          <w:divBdr>
            <w:top w:val="none" w:sz="0" w:space="0" w:color="auto"/>
            <w:left w:val="none" w:sz="0" w:space="0" w:color="auto"/>
            <w:bottom w:val="none" w:sz="0" w:space="0" w:color="auto"/>
            <w:right w:val="none" w:sz="0" w:space="0" w:color="auto"/>
          </w:divBdr>
        </w:div>
        <w:div w:id="757601219">
          <w:marLeft w:val="0"/>
          <w:marRight w:val="0"/>
          <w:marTop w:val="0"/>
          <w:marBottom w:val="0"/>
          <w:divBdr>
            <w:top w:val="none" w:sz="0" w:space="0" w:color="auto"/>
            <w:left w:val="none" w:sz="0" w:space="0" w:color="auto"/>
            <w:bottom w:val="none" w:sz="0" w:space="0" w:color="auto"/>
            <w:right w:val="none" w:sz="0" w:space="0" w:color="auto"/>
          </w:divBdr>
        </w:div>
        <w:div w:id="1012145403">
          <w:marLeft w:val="0"/>
          <w:marRight w:val="0"/>
          <w:marTop w:val="0"/>
          <w:marBottom w:val="0"/>
          <w:divBdr>
            <w:top w:val="none" w:sz="0" w:space="0" w:color="auto"/>
            <w:left w:val="none" w:sz="0" w:space="0" w:color="auto"/>
            <w:bottom w:val="none" w:sz="0" w:space="0" w:color="auto"/>
            <w:right w:val="none" w:sz="0" w:space="0" w:color="auto"/>
          </w:divBdr>
        </w:div>
        <w:div w:id="1702978338">
          <w:marLeft w:val="0"/>
          <w:marRight w:val="0"/>
          <w:marTop w:val="0"/>
          <w:marBottom w:val="0"/>
          <w:divBdr>
            <w:top w:val="none" w:sz="0" w:space="0" w:color="auto"/>
            <w:left w:val="none" w:sz="0" w:space="0" w:color="auto"/>
            <w:bottom w:val="none" w:sz="0" w:space="0" w:color="auto"/>
            <w:right w:val="none" w:sz="0" w:space="0" w:color="auto"/>
          </w:divBdr>
        </w:div>
        <w:div w:id="991373587">
          <w:marLeft w:val="0"/>
          <w:marRight w:val="0"/>
          <w:marTop w:val="0"/>
          <w:marBottom w:val="0"/>
          <w:divBdr>
            <w:top w:val="none" w:sz="0" w:space="0" w:color="auto"/>
            <w:left w:val="none" w:sz="0" w:space="0" w:color="auto"/>
            <w:bottom w:val="none" w:sz="0" w:space="0" w:color="auto"/>
            <w:right w:val="none" w:sz="0" w:space="0" w:color="auto"/>
          </w:divBdr>
        </w:div>
        <w:div w:id="1267890132">
          <w:marLeft w:val="0"/>
          <w:marRight w:val="0"/>
          <w:marTop w:val="0"/>
          <w:marBottom w:val="0"/>
          <w:divBdr>
            <w:top w:val="none" w:sz="0" w:space="0" w:color="auto"/>
            <w:left w:val="none" w:sz="0" w:space="0" w:color="auto"/>
            <w:bottom w:val="none" w:sz="0" w:space="0" w:color="auto"/>
            <w:right w:val="none" w:sz="0" w:space="0" w:color="auto"/>
          </w:divBdr>
        </w:div>
        <w:div w:id="705108987">
          <w:marLeft w:val="0"/>
          <w:marRight w:val="0"/>
          <w:marTop w:val="0"/>
          <w:marBottom w:val="0"/>
          <w:divBdr>
            <w:top w:val="none" w:sz="0" w:space="0" w:color="auto"/>
            <w:left w:val="none" w:sz="0" w:space="0" w:color="auto"/>
            <w:bottom w:val="none" w:sz="0" w:space="0" w:color="auto"/>
            <w:right w:val="none" w:sz="0" w:space="0" w:color="auto"/>
          </w:divBdr>
        </w:div>
        <w:div w:id="2129859363">
          <w:marLeft w:val="0"/>
          <w:marRight w:val="0"/>
          <w:marTop w:val="0"/>
          <w:marBottom w:val="0"/>
          <w:divBdr>
            <w:top w:val="none" w:sz="0" w:space="0" w:color="auto"/>
            <w:left w:val="none" w:sz="0" w:space="0" w:color="auto"/>
            <w:bottom w:val="none" w:sz="0" w:space="0" w:color="auto"/>
            <w:right w:val="none" w:sz="0" w:space="0" w:color="auto"/>
          </w:divBdr>
        </w:div>
        <w:div w:id="663899750">
          <w:marLeft w:val="0"/>
          <w:marRight w:val="0"/>
          <w:marTop w:val="0"/>
          <w:marBottom w:val="0"/>
          <w:divBdr>
            <w:top w:val="none" w:sz="0" w:space="0" w:color="auto"/>
            <w:left w:val="none" w:sz="0" w:space="0" w:color="auto"/>
            <w:bottom w:val="none" w:sz="0" w:space="0" w:color="auto"/>
            <w:right w:val="none" w:sz="0" w:space="0" w:color="auto"/>
          </w:divBdr>
        </w:div>
        <w:div w:id="1144810782">
          <w:marLeft w:val="0"/>
          <w:marRight w:val="0"/>
          <w:marTop w:val="0"/>
          <w:marBottom w:val="0"/>
          <w:divBdr>
            <w:top w:val="none" w:sz="0" w:space="0" w:color="auto"/>
            <w:left w:val="none" w:sz="0" w:space="0" w:color="auto"/>
            <w:bottom w:val="none" w:sz="0" w:space="0" w:color="auto"/>
            <w:right w:val="none" w:sz="0" w:space="0" w:color="auto"/>
          </w:divBdr>
        </w:div>
        <w:div w:id="954601944">
          <w:marLeft w:val="0"/>
          <w:marRight w:val="0"/>
          <w:marTop w:val="0"/>
          <w:marBottom w:val="0"/>
          <w:divBdr>
            <w:top w:val="none" w:sz="0" w:space="0" w:color="auto"/>
            <w:left w:val="none" w:sz="0" w:space="0" w:color="auto"/>
            <w:bottom w:val="none" w:sz="0" w:space="0" w:color="auto"/>
            <w:right w:val="none" w:sz="0" w:space="0" w:color="auto"/>
          </w:divBdr>
        </w:div>
        <w:div w:id="264581351">
          <w:marLeft w:val="0"/>
          <w:marRight w:val="0"/>
          <w:marTop w:val="0"/>
          <w:marBottom w:val="0"/>
          <w:divBdr>
            <w:top w:val="none" w:sz="0" w:space="0" w:color="auto"/>
            <w:left w:val="none" w:sz="0" w:space="0" w:color="auto"/>
            <w:bottom w:val="none" w:sz="0" w:space="0" w:color="auto"/>
            <w:right w:val="none" w:sz="0" w:space="0" w:color="auto"/>
          </w:divBdr>
        </w:div>
        <w:div w:id="601762818">
          <w:marLeft w:val="0"/>
          <w:marRight w:val="0"/>
          <w:marTop w:val="0"/>
          <w:marBottom w:val="0"/>
          <w:divBdr>
            <w:top w:val="none" w:sz="0" w:space="0" w:color="auto"/>
            <w:left w:val="none" w:sz="0" w:space="0" w:color="auto"/>
            <w:bottom w:val="none" w:sz="0" w:space="0" w:color="auto"/>
            <w:right w:val="none" w:sz="0" w:space="0" w:color="auto"/>
          </w:divBdr>
        </w:div>
        <w:div w:id="1628244802">
          <w:marLeft w:val="0"/>
          <w:marRight w:val="0"/>
          <w:marTop w:val="0"/>
          <w:marBottom w:val="0"/>
          <w:divBdr>
            <w:top w:val="none" w:sz="0" w:space="0" w:color="auto"/>
            <w:left w:val="none" w:sz="0" w:space="0" w:color="auto"/>
            <w:bottom w:val="none" w:sz="0" w:space="0" w:color="auto"/>
            <w:right w:val="none" w:sz="0" w:space="0" w:color="auto"/>
          </w:divBdr>
        </w:div>
        <w:div w:id="1684086793">
          <w:marLeft w:val="0"/>
          <w:marRight w:val="0"/>
          <w:marTop w:val="0"/>
          <w:marBottom w:val="0"/>
          <w:divBdr>
            <w:top w:val="none" w:sz="0" w:space="0" w:color="auto"/>
            <w:left w:val="none" w:sz="0" w:space="0" w:color="auto"/>
            <w:bottom w:val="none" w:sz="0" w:space="0" w:color="auto"/>
            <w:right w:val="none" w:sz="0" w:space="0" w:color="auto"/>
          </w:divBdr>
        </w:div>
        <w:div w:id="2060322240">
          <w:marLeft w:val="0"/>
          <w:marRight w:val="0"/>
          <w:marTop w:val="0"/>
          <w:marBottom w:val="0"/>
          <w:divBdr>
            <w:top w:val="none" w:sz="0" w:space="0" w:color="auto"/>
            <w:left w:val="none" w:sz="0" w:space="0" w:color="auto"/>
            <w:bottom w:val="none" w:sz="0" w:space="0" w:color="auto"/>
            <w:right w:val="none" w:sz="0" w:space="0" w:color="auto"/>
          </w:divBdr>
        </w:div>
        <w:div w:id="569075892">
          <w:marLeft w:val="0"/>
          <w:marRight w:val="0"/>
          <w:marTop w:val="0"/>
          <w:marBottom w:val="0"/>
          <w:divBdr>
            <w:top w:val="none" w:sz="0" w:space="0" w:color="auto"/>
            <w:left w:val="none" w:sz="0" w:space="0" w:color="auto"/>
            <w:bottom w:val="none" w:sz="0" w:space="0" w:color="auto"/>
            <w:right w:val="none" w:sz="0" w:space="0" w:color="auto"/>
          </w:divBdr>
        </w:div>
        <w:div w:id="1790540502">
          <w:marLeft w:val="0"/>
          <w:marRight w:val="0"/>
          <w:marTop w:val="0"/>
          <w:marBottom w:val="0"/>
          <w:divBdr>
            <w:top w:val="none" w:sz="0" w:space="0" w:color="auto"/>
            <w:left w:val="none" w:sz="0" w:space="0" w:color="auto"/>
            <w:bottom w:val="none" w:sz="0" w:space="0" w:color="auto"/>
            <w:right w:val="none" w:sz="0" w:space="0" w:color="auto"/>
          </w:divBdr>
        </w:div>
        <w:div w:id="287517418">
          <w:marLeft w:val="0"/>
          <w:marRight w:val="0"/>
          <w:marTop w:val="0"/>
          <w:marBottom w:val="0"/>
          <w:divBdr>
            <w:top w:val="none" w:sz="0" w:space="0" w:color="auto"/>
            <w:left w:val="none" w:sz="0" w:space="0" w:color="auto"/>
            <w:bottom w:val="none" w:sz="0" w:space="0" w:color="auto"/>
            <w:right w:val="none" w:sz="0" w:space="0" w:color="auto"/>
          </w:divBdr>
        </w:div>
        <w:div w:id="1983348568">
          <w:marLeft w:val="0"/>
          <w:marRight w:val="0"/>
          <w:marTop w:val="0"/>
          <w:marBottom w:val="0"/>
          <w:divBdr>
            <w:top w:val="none" w:sz="0" w:space="0" w:color="auto"/>
            <w:left w:val="none" w:sz="0" w:space="0" w:color="auto"/>
            <w:bottom w:val="none" w:sz="0" w:space="0" w:color="auto"/>
            <w:right w:val="none" w:sz="0" w:space="0" w:color="auto"/>
          </w:divBdr>
        </w:div>
        <w:div w:id="1914123019">
          <w:marLeft w:val="0"/>
          <w:marRight w:val="0"/>
          <w:marTop w:val="0"/>
          <w:marBottom w:val="0"/>
          <w:divBdr>
            <w:top w:val="none" w:sz="0" w:space="0" w:color="auto"/>
            <w:left w:val="none" w:sz="0" w:space="0" w:color="auto"/>
            <w:bottom w:val="none" w:sz="0" w:space="0" w:color="auto"/>
            <w:right w:val="none" w:sz="0" w:space="0" w:color="auto"/>
          </w:divBdr>
        </w:div>
        <w:div w:id="1011106514">
          <w:marLeft w:val="0"/>
          <w:marRight w:val="0"/>
          <w:marTop w:val="0"/>
          <w:marBottom w:val="0"/>
          <w:divBdr>
            <w:top w:val="none" w:sz="0" w:space="0" w:color="auto"/>
            <w:left w:val="none" w:sz="0" w:space="0" w:color="auto"/>
            <w:bottom w:val="none" w:sz="0" w:space="0" w:color="auto"/>
            <w:right w:val="none" w:sz="0" w:space="0" w:color="auto"/>
          </w:divBdr>
        </w:div>
        <w:div w:id="206694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2768</Words>
  <Characters>15781</Characters>
  <Application>Microsoft Office Word</Application>
  <DocSecurity>0</DocSecurity>
  <Lines>131</Lines>
  <Paragraphs>37</Paragraphs>
  <ScaleCrop>false</ScaleCrop>
  <Company/>
  <LinksUpToDate>false</LinksUpToDate>
  <CharactersWithSpaces>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2015-02-09T09:05:00Z</dcterms:created>
  <dcterms:modified xsi:type="dcterms:W3CDTF">2015-02-09T09:05:00Z</dcterms:modified>
</cp:coreProperties>
</file>