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1" w:rsidRDefault="008C2554" w:rsidP="00AB4E75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5pt;height:58.85pt" filled="t">
            <v:imagedata r:id="rId6" o:title="Герб 2" croptop="13335f" gain="2.5" blacklevel="-13107f" grayscale="t" bilevel="t"/>
          </v:shape>
        </w:pic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 ра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она</w:t>
      </w:r>
      <w:r w:rsidRPr="00F8236C">
        <w:rPr>
          <w:sz w:val="32"/>
          <w:szCs w:val="32"/>
        </w:rPr>
        <w:t xml:space="preserve">  </w:t>
      </w:r>
    </w:p>
    <w:p w:rsidR="00C15993" w:rsidRPr="001A08C7" w:rsidRDefault="00C15993" w:rsidP="00C15993"/>
    <w:p w:rsidR="00C15993" w:rsidRDefault="00C15993" w:rsidP="00C15993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</w:t>
      </w:r>
      <w:bookmarkStart w:id="0" w:name="_GoBack"/>
      <w:bookmarkEnd w:id="0"/>
      <w:r w:rsidRPr="00F7167A">
        <w:rPr>
          <w:spacing w:val="60"/>
          <w:sz w:val="32"/>
          <w:szCs w:val="32"/>
        </w:rPr>
        <w:t>НИЕ</w:t>
      </w:r>
    </w:p>
    <w:p w:rsidR="00C15993" w:rsidRDefault="00C15993" w:rsidP="00C15993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703D25" w:rsidRDefault="00703D25" w:rsidP="00C15993">
      <w:pPr>
        <w:tabs>
          <w:tab w:val="left" w:pos="30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20DFB">
        <w:rPr>
          <w:sz w:val="28"/>
          <w:szCs w:val="28"/>
        </w:rPr>
        <w:t xml:space="preserve"> </w:t>
      </w:r>
      <w:r w:rsidR="00DD4359">
        <w:rPr>
          <w:sz w:val="28"/>
          <w:szCs w:val="28"/>
          <w:u w:val="single"/>
        </w:rPr>
        <w:t>08.04.2016</w:t>
      </w:r>
      <w:r>
        <w:rPr>
          <w:sz w:val="28"/>
          <w:szCs w:val="28"/>
        </w:rPr>
        <w:t xml:space="preserve"> №</w:t>
      </w:r>
      <w:r w:rsidR="00547FAC">
        <w:rPr>
          <w:sz w:val="28"/>
          <w:szCs w:val="28"/>
        </w:rPr>
        <w:t xml:space="preserve"> </w:t>
      </w:r>
      <w:r w:rsidR="000827AE">
        <w:rPr>
          <w:sz w:val="28"/>
          <w:szCs w:val="28"/>
        </w:rPr>
        <w:t xml:space="preserve"> </w:t>
      </w:r>
      <w:r w:rsidR="00DD4359">
        <w:rPr>
          <w:sz w:val="28"/>
          <w:szCs w:val="28"/>
        </w:rPr>
        <w:t xml:space="preserve"> </w:t>
      </w:r>
      <w:r w:rsidR="00DD4359">
        <w:rPr>
          <w:sz w:val="28"/>
          <w:szCs w:val="28"/>
          <w:u w:val="single"/>
        </w:rPr>
        <w:t>276</w:t>
      </w:r>
      <w:r w:rsidR="00082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376F" w:rsidRDefault="00C15993" w:rsidP="00EF559D">
      <w:pPr>
        <w:ind w:firstLine="540"/>
        <w:jc w:val="center"/>
        <w:rPr>
          <w:sz w:val="28"/>
          <w:szCs w:val="28"/>
        </w:rPr>
      </w:pPr>
      <w:r w:rsidRPr="004F4441">
        <w:rPr>
          <w:sz w:val="28"/>
          <w:szCs w:val="28"/>
        </w:rPr>
        <w:t>р.п. Хвойная</w:t>
      </w:r>
      <w:r w:rsidR="00AC376F">
        <w:rPr>
          <w:sz w:val="28"/>
          <w:szCs w:val="28"/>
        </w:rPr>
        <w:t xml:space="preserve"> </w:t>
      </w:r>
    </w:p>
    <w:p w:rsidR="00DD4359" w:rsidRDefault="00DD4359" w:rsidP="00EF559D">
      <w:pPr>
        <w:ind w:firstLine="540"/>
        <w:jc w:val="center"/>
        <w:rPr>
          <w:sz w:val="28"/>
          <w:szCs w:val="28"/>
        </w:rPr>
      </w:pPr>
    </w:p>
    <w:p w:rsidR="00DD4359" w:rsidRDefault="00DD4359" w:rsidP="00EF559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  постановления  Администрации  Хвойнинского</w:t>
      </w:r>
    </w:p>
    <w:p w:rsidR="00DD4359" w:rsidRDefault="00DD4359" w:rsidP="00EF559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района   от   17.07.2014   №  441   и   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 </w:t>
      </w:r>
    </w:p>
    <w:p w:rsidR="00DD4359" w:rsidRDefault="00DD4359" w:rsidP="00EF559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  перевода   в 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   образовательную </w:t>
      </w:r>
    </w:p>
    <w:p w:rsidR="00DD4359" w:rsidRDefault="00DD4359" w:rsidP="00EF559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организацию,  реализующую   образовательную  программу</w:t>
      </w:r>
    </w:p>
    <w:p w:rsidR="00DD4359" w:rsidRDefault="00DD4359" w:rsidP="00EF559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соответствующего    уровня</w:t>
      </w:r>
    </w:p>
    <w:p w:rsidR="00DD4359" w:rsidRDefault="00DD4359" w:rsidP="00EF559D">
      <w:pPr>
        <w:ind w:firstLine="540"/>
        <w:jc w:val="center"/>
        <w:rPr>
          <w:sz w:val="28"/>
          <w:szCs w:val="28"/>
        </w:rPr>
      </w:pPr>
    </w:p>
    <w:p w:rsidR="00DD4359" w:rsidRDefault="00DD4359" w:rsidP="00EF559D">
      <w:pPr>
        <w:ind w:firstLine="540"/>
        <w:jc w:val="center"/>
        <w:rPr>
          <w:sz w:val="28"/>
          <w:szCs w:val="28"/>
        </w:rPr>
      </w:pPr>
    </w:p>
    <w:p w:rsidR="00DD4359" w:rsidRDefault="00DD4359" w:rsidP="00DD435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  соответствии   с  пунктом    15  части   1   и   частью  9  статьи   34,   частью  4    статьи   67  Федерального  закона    от   29.12.2012   №   273-ФЗ   «Об  образовании   в   Российской Федерации»,  в  целях  организации  перевода   обучающихся   (воспитанников)   в  другую   образовательную  организацию,  реализующую   образовательную  программу  соответствующего    уровня, Администрация   Хвойнинского  муниципального  района   </w:t>
      </w:r>
      <w:r w:rsidRPr="00DD4359">
        <w:rPr>
          <w:sz w:val="28"/>
          <w:szCs w:val="28"/>
        </w:rPr>
        <w:t>ПОСТАНОВЛЯЕТ:</w:t>
      </w:r>
    </w:p>
    <w:p w:rsidR="00DD4359" w:rsidRDefault="00DD4359" w:rsidP="00DD435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Отменить   постановление   Администрации  Хвойнинского   муниципального   района   от   17.07.2014  №  441 «О порядке  устройства  ребенка   в  другую   муниципальную   образовательную   организацию  в    случае  отсутствия   мест   в    муниципальной   образовательной  организации».</w:t>
      </w:r>
    </w:p>
    <w:p w:rsidR="00DD4359" w:rsidRDefault="00DD4359" w:rsidP="00DD435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Установит, что   при  исполнении  полномочий  по  переводу   обучающихся (воспитанников)  в   другую  образовательную  организацию,  реализующую   образовательную   программу   соответствующего   уровня  муниципальные   образовательные   учреждения   района   руководствуются  порядками   установленными:</w:t>
      </w:r>
    </w:p>
    <w:p w:rsidR="00DD4359" w:rsidRDefault="00DD4359" w:rsidP="00DD435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Приказом Минобрнауки   России    от  28.12.2015  №  1527  «Об утверждении   Порядка   и   условий   осуществлении  перевода  обучающихся    из одной   организации, осуществляющей   образовательную деятельность   по   образовательным   программам  дошкольного   образования, в другие   организации,   осуществляющие   образовательную  деятельность   по   образовательным   программам    соответствующих    уровня   и   направленности»;</w:t>
      </w:r>
    </w:p>
    <w:p w:rsidR="00DF0B29" w:rsidRDefault="00DF0B29" w:rsidP="00DD4359">
      <w:pPr>
        <w:ind w:firstLine="540"/>
        <w:jc w:val="both"/>
        <w:rPr>
          <w:b w:val="0"/>
          <w:sz w:val="28"/>
          <w:szCs w:val="28"/>
        </w:rPr>
      </w:pPr>
    </w:p>
    <w:p w:rsidR="00DF0B29" w:rsidRDefault="00DF0B29" w:rsidP="00DF0B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</w:t>
      </w:r>
    </w:p>
    <w:p w:rsidR="00DF0B29" w:rsidRDefault="00DF0B29" w:rsidP="00DD4359">
      <w:pPr>
        <w:ind w:firstLine="540"/>
        <w:jc w:val="both"/>
        <w:rPr>
          <w:b w:val="0"/>
          <w:sz w:val="28"/>
          <w:szCs w:val="28"/>
        </w:rPr>
      </w:pPr>
    </w:p>
    <w:p w:rsidR="00DD4359" w:rsidRDefault="00DD4359" w:rsidP="00DD435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Приказом   Минобрнауки  России   </w:t>
      </w:r>
      <w:r w:rsidR="00DF0B29">
        <w:rPr>
          <w:b w:val="0"/>
          <w:sz w:val="28"/>
          <w:szCs w:val="28"/>
        </w:rPr>
        <w:t xml:space="preserve">от 12.03.2014 № 177 «Об утверждении  Порядка   и  условий   осуществления   </w:t>
      </w:r>
      <w:proofErr w:type="gramStart"/>
      <w:r w:rsidR="00DF0B29">
        <w:rPr>
          <w:b w:val="0"/>
          <w:sz w:val="28"/>
          <w:szCs w:val="28"/>
        </w:rPr>
        <w:t>перевода</w:t>
      </w:r>
      <w:proofErr w:type="gramEnd"/>
      <w:r w:rsidR="00DF0B29">
        <w:rPr>
          <w:b w:val="0"/>
          <w:sz w:val="28"/>
          <w:szCs w:val="28"/>
        </w:rPr>
        <w:t xml:space="preserve">  обучающихся   из одной  организации,  осуществляющей   образовательную  деятельность   по    образовательным    программам    начального общего,  основного   общего   и   среднего   общего   образования, в   другие   организации,  осуществляющие   образовательную    деятельность   по    образовательным   программам   соответствующих    уровня    и     направленности».</w:t>
      </w:r>
    </w:p>
    <w:p w:rsidR="00DF0B29" w:rsidRDefault="00DF0B29" w:rsidP="00DD435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Поручить   комитету   образования   Администрации   Хвойнинского    муниципального   района    довести   настоящее    постановление   до   сведения   руководителей    образовательных   учреждений   района.</w:t>
      </w:r>
    </w:p>
    <w:p w:rsidR="00DF0B29" w:rsidRDefault="00DF0B29" w:rsidP="00DD435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Опубликовать   настоящее   постановление    в  бюллетене «Официальный   вестник   Хвойнинского   муниципального   района»   и   разместить   на    официальном   сайте     в  информационной   сети    Интернет.</w:t>
      </w:r>
    </w:p>
    <w:p w:rsidR="00DF0B29" w:rsidRDefault="00DF0B29" w:rsidP="00DD4359">
      <w:pPr>
        <w:ind w:firstLine="540"/>
        <w:jc w:val="both"/>
        <w:rPr>
          <w:b w:val="0"/>
          <w:sz w:val="28"/>
          <w:szCs w:val="28"/>
        </w:rPr>
      </w:pPr>
    </w:p>
    <w:p w:rsidR="00DF0B29" w:rsidRDefault="00DF0B29" w:rsidP="00DD4359">
      <w:pPr>
        <w:ind w:firstLine="540"/>
        <w:jc w:val="both"/>
        <w:rPr>
          <w:b w:val="0"/>
          <w:sz w:val="28"/>
          <w:szCs w:val="28"/>
        </w:rPr>
      </w:pPr>
    </w:p>
    <w:p w:rsidR="00DF0B29" w:rsidRPr="00DF0B29" w:rsidRDefault="00DF0B29" w:rsidP="00DF0B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С.А.Новосёлова</w:t>
      </w:r>
    </w:p>
    <w:p w:rsidR="000827AE" w:rsidRDefault="000827AE" w:rsidP="00EF559D">
      <w:pPr>
        <w:ind w:firstLine="540"/>
        <w:jc w:val="center"/>
        <w:rPr>
          <w:sz w:val="28"/>
          <w:szCs w:val="28"/>
        </w:rPr>
      </w:pPr>
    </w:p>
    <w:p w:rsidR="00AC376F" w:rsidRDefault="00AC376F" w:rsidP="00AE06B9">
      <w:pPr>
        <w:ind w:firstLine="540"/>
        <w:jc w:val="both"/>
        <w:rPr>
          <w:sz w:val="28"/>
          <w:szCs w:val="28"/>
        </w:rPr>
      </w:pPr>
    </w:p>
    <w:sectPr w:rsidR="00AC376F" w:rsidSect="009774A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9A" w:rsidRDefault="00C41C9A">
      <w:r>
        <w:separator/>
      </w:r>
    </w:p>
  </w:endnote>
  <w:endnote w:type="continuationSeparator" w:id="0">
    <w:p w:rsidR="00C41C9A" w:rsidRDefault="00C4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59" w:rsidRDefault="00DD4359" w:rsidP="00A544E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359" w:rsidRDefault="00DD4359" w:rsidP="000827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59" w:rsidRDefault="00DD4359" w:rsidP="00A544E6">
    <w:pPr>
      <w:pStyle w:val="a8"/>
      <w:framePr w:wrap="around" w:vAnchor="text" w:hAnchor="margin" w:xAlign="right" w:y="1"/>
      <w:rPr>
        <w:rStyle w:val="a7"/>
      </w:rPr>
    </w:pPr>
  </w:p>
  <w:p w:rsidR="00DD4359" w:rsidRDefault="00DD4359" w:rsidP="000827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9A" w:rsidRDefault="00C41C9A">
      <w:r>
        <w:separator/>
      </w:r>
    </w:p>
  </w:footnote>
  <w:footnote w:type="continuationSeparator" w:id="0">
    <w:p w:rsidR="00C41C9A" w:rsidRDefault="00C4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59" w:rsidRDefault="00DD4359" w:rsidP="000179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359" w:rsidRDefault="00DD43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59" w:rsidRDefault="00DD4359" w:rsidP="00A544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2A79">
      <w:rPr>
        <w:rStyle w:val="a7"/>
        <w:noProof/>
      </w:rPr>
      <w:t>2</w:t>
    </w:r>
    <w:r>
      <w:rPr>
        <w:rStyle w:val="a7"/>
      </w:rPr>
      <w:fldChar w:fldCharType="end"/>
    </w:r>
  </w:p>
  <w:p w:rsidR="00DD4359" w:rsidRDefault="00DD43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93"/>
    <w:rsid w:val="000179DE"/>
    <w:rsid w:val="000827AE"/>
    <w:rsid w:val="00083089"/>
    <w:rsid w:val="000976B1"/>
    <w:rsid w:val="000A401C"/>
    <w:rsid w:val="000C2C8F"/>
    <w:rsid w:val="000C2C97"/>
    <w:rsid w:val="000D6BCA"/>
    <w:rsid w:val="00101AC5"/>
    <w:rsid w:val="00120DFB"/>
    <w:rsid w:val="00162AC9"/>
    <w:rsid w:val="00182EE6"/>
    <w:rsid w:val="001D2A79"/>
    <w:rsid w:val="001E4327"/>
    <w:rsid w:val="002A5985"/>
    <w:rsid w:val="003F197F"/>
    <w:rsid w:val="003F7198"/>
    <w:rsid w:val="00426053"/>
    <w:rsid w:val="004E33A0"/>
    <w:rsid w:val="00502CFB"/>
    <w:rsid w:val="00505488"/>
    <w:rsid w:val="005215D8"/>
    <w:rsid w:val="00526FC3"/>
    <w:rsid w:val="00547FAC"/>
    <w:rsid w:val="00551A2F"/>
    <w:rsid w:val="005A1DF4"/>
    <w:rsid w:val="005B635C"/>
    <w:rsid w:val="00632D27"/>
    <w:rsid w:val="006714D0"/>
    <w:rsid w:val="006E2E40"/>
    <w:rsid w:val="006E7CB7"/>
    <w:rsid w:val="00703D25"/>
    <w:rsid w:val="00707AEE"/>
    <w:rsid w:val="0074476A"/>
    <w:rsid w:val="00785774"/>
    <w:rsid w:val="007D589F"/>
    <w:rsid w:val="007F595C"/>
    <w:rsid w:val="00821245"/>
    <w:rsid w:val="00846921"/>
    <w:rsid w:val="008A067B"/>
    <w:rsid w:val="008C2554"/>
    <w:rsid w:val="008E5638"/>
    <w:rsid w:val="00915D23"/>
    <w:rsid w:val="00964CC1"/>
    <w:rsid w:val="009774A0"/>
    <w:rsid w:val="00986049"/>
    <w:rsid w:val="009A3FBF"/>
    <w:rsid w:val="00A544E6"/>
    <w:rsid w:val="00AA45DD"/>
    <w:rsid w:val="00AB4E75"/>
    <w:rsid w:val="00AC376F"/>
    <w:rsid w:val="00AD17C4"/>
    <w:rsid w:val="00AE06B9"/>
    <w:rsid w:val="00AE3FD7"/>
    <w:rsid w:val="00B05C65"/>
    <w:rsid w:val="00B67FC1"/>
    <w:rsid w:val="00B87604"/>
    <w:rsid w:val="00B96503"/>
    <w:rsid w:val="00BE7AFF"/>
    <w:rsid w:val="00C15993"/>
    <w:rsid w:val="00C41C9A"/>
    <w:rsid w:val="00C73243"/>
    <w:rsid w:val="00CB5938"/>
    <w:rsid w:val="00D00D96"/>
    <w:rsid w:val="00D012D0"/>
    <w:rsid w:val="00D74052"/>
    <w:rsid w:val="00D91BD7"/>
    <w:rsid w:val="00DD4359"/>
    <w:rsid w:val="00DF0B29"/>
    <w:rsid w:val="00DF2214"/>
    <w:rsid w:val="00E33817"/>
    <w:rsid w:val="00E63C57"/>
    <w:rsid w:val="00E740B2"/>
    <w:rsid w:val="00EF559D"/>
    <w:rsid w:val="00EF6ABF"/>
    <w:rsid w:val="00F162CC"/>
    <w:rsid w:val="00F3341B"/>
    <w:rsid w:val="00F818A0"/>
    <w:rsid w:val="00FA63F8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3">
    <w:name w:val="heading 3"/>
    <w:basedOn w:val="a"/>
    <w:next w:val="a"/>
    <w:qFormat/>
    <w:rsid w:val="00AC376F"/>
    <w:pPr>
      <w:keepNext/>
      <w:spacing w:before="240" w:after="60"/>
      <w:textAlignment w:val="baseline"/>
      <w:outlineLvl w:val="2"/>
    </w:pPr>
    <w:rPr>
      <w:rFonts w:ascii="Arial" w:hAnsi="Arial" w:cs="Arial"/>
      <w:sz w:val="26"/>
      <w:szCs w:val="26"/>
    </w:rPr>
  </w:style>
  <w:style w:type="paragraph" w:styleId="5">
    <w:name w:val="heading 5"/>
    <w:basedOn w:val="a"/>
    <w:next w:val="a"/>
    <w:qFormat/>
    <w:rsid w:val="00AC376F"/>
    <w:pPr>
      <w:spacing w:before="240" w:after="60"/>
      <w:textAlignment w:val="baseline"/>
      <w:outlineLvl w:val="4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C376F"/>
    <w:pPr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styleId="a4">
    <w:name w:val="Body Text Indent"/>
    <w:basedOn w:val="a"/>
    <w:link w:val="a5"/>
    <w:rsid w:val="008A067B"/>
    <w:pPr>
      <w:widowControl w:val="0"/>
      <w:shd w:val="clear" w:color="auto" w:fill="FFFFFF"/>
      <w:overflowPunct/>
      <w:spacing w:line="504" w:lineRule="exact"/>
      <w:ind w:right="187" w:firstLine="879"/>
      <w:jc w:val="both"/>
    </w:pPr>
    <w:rPr>
      <w:b w:val="0"/>
      <w:bCs w:val="0"/>
      <w:color w:val="000000"/>
      <w:spacing w:val="4"/>
      <w:sz w:val="29"/>
      <w:szCs w:val="29"/>
      <w:lang w:val="x-none" w:eastAsia="x-none"/>
    </w:rPr>
  </w:style>
  <w:style w:type="character" w:customStyle="1" w:styleId="a5">
    <w:name w:val="Основной текст с отступом Знак"/>
    <w:link w:val="a4"/>
    <w:rsid w:val="008A067B"/>
    <w:rPr>
      <w:color w:val="000000"/>
      <w:spacing w:val="4"/>
      <w:sz w:val="29"/>
      <w:szCs w:val="29"/>
      <w:lang w:val="x-none" w:eastAsia="x-none" w:bidi="ar-SA"/>
    </w:rPr>
  </w:style>
  <w:style w:type="paragraph" w:customStyle="1" w:styleId="ConsPlusNormal">
    <w:name w:val="ConsPlu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8A067B"/>
    <w:pPr>
      <w:widowControl w:val="0"/>
      <w:overflowPunct/>
      <w:spacing w:after="120" w:line="480" w:lineRule="auto"/>
    </w:pPr>
    <w:rPr>
      <w:b w:val="0"/>
      <w:bCs w:val="0"/>
      <w:sz w:val="20"/>
    </w:rPr>
  </w:style>
  <w:style w:type="character" w:customStyle="1" w:styleId="20">
    <w:name w:val="Основной текст 2 Знак"/>
    <w:link w:val="2"/>
    <w:rsid w:val="008A067B"/>
    <w:rPr>
      <w:lang w:val="ru-RU" w:eastAsia="ru-RU" w:bidi="ar-SA"/>
    </w:rPr>
  </w:style>
  <w:style w:type="paragraph" w:customStyle="1" w:styleId="ConsNormal">
    <w:name w:val="ConsNormal"/>
    <w:rsid w:val="008A06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A067B"/>
    <w:pPr>
      <w:suppressAutoHyphens/>
      <w:overflowPunct/>
      <w:autoSpaceDE/>
      <w:autoSpaceDN/>
      <w:adjustRightInd/>
      <w:jc w:val="center"/>
    </w:pPr>
    <w:rPr>
      <w:b w:val="0"/>
      <w:bCs w:val="0"/>
      <w:sz w:val="28"/>
      <w:lang w:eastAsia="ar-SA"/>
    </w:rPr>
  </w:style>
  <w:style w:type="paragraph" w:styleId="a6">
    <w:name w:val="header"/>
    <w:basedOn w:val="a"/>
    <w:rsid w:val="00B05C65"/>
    <w:pPr>
      <w:tabs>
        <w:tab w:val="center" w:pos="4677"/>
        <w:tab w:val="right" w:pos="9355"/>
      </w:tabs>
      <w:textAlignment w:val="baseline"/>
    </w:pPr>
  </w:style>
  <w:style w:type="character" w:styleId="a7">
    <w:name w:val="page number"/>
    <w:basedOn w:val="a0"/>
    <w:rsid w:val="00B05C65"/>
  </w:style>
  <w:style w:type="character" w:customStyle="1" w:styleId="70">
    <w:name w:val="Заголовок 7 Знак"/>
    <w:link w:val="7"/>
    <w:rsid w:val="00AC376F"/>
    <w:rPr>
      <w:b/>
      <w:bCs/>
      <w:sz w:val="24"/>
      <w:szCs w:val="24"/>
      <w:lang w:val="ru-RU" w:eastAsia="ru-RU" w:bidi="ar-SA"/>
    </w:rPr>
  </w:style>
  <w:style w:type="paragraph" w:styleId="a8">
    <w:name w:val="footer"/>
    <w:basedOn w:val="a"/>
    <w:rsid w:val="000827A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7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Спортшкола</cp:lastModifiedBy>
  <cp:revision>2</cp:revision>
  <cp:lastPrinted>2016-04-13T05:51:00Z</cp:lastPrinted>
  <dcterms:created xsi:type="dcterms:W3CDTF">2016-07-12T07:23:00Z</dcterms:created>
  <dcterms:modified xsi:type="dcterms:W3CDTF">2016-07-12T07:23:00Z</dcterms:modified>
</cp:coreProperties>
</file>